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ENTRE LES SOUSSIGNÉS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 (nom, prénoms), né(e) le .........à......... , domicilié(e) ........, exerçant la profession de .........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i/>
          <w:iCs/>
          <w:color w:val="000000"/>
          <w:sz w:val="25"/>
          <w:szCs w:val="25"/>
          <w:lang w:eastAsia="fr-FR"/>
        </w:rPr>
        <w:t>Si le bailleur est marié ajouter :</w:t>
      </w:r>
      <w:r w:rsidRPr="006B771D">
        <w:rPr>
          <w:rFonts w:ascii="Arial" w:eastAsia="Times New Roman" w:hAnsi="Arial" w:cs="Arial"/>
          <w:color w:val="000000"/>
          <w:sz w:val="25"/>
          <w:szCs w:val="25"/>
          <w:lang w:eastAsia="fr-FR"/>
        </w:rPr>
        <w:t>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pict/>
      </w:r>
      <w:r w:rsidRPr="006B771D">
        <w:rPr>
          <w:rFonts w:ascii="Arial" w:eastAsia="Times New Roman" w:hAnsi="Arial" w:cs="Arial"/>
          <w:color w:val="000000"/>
          <w:sz w:val="25"/>
          <w:szCs w:val="25"/>
          <w:lang w:eastAsia="fr-FR"/>
        </w:rPr>
        <w:pict/>
      </w:r>
      <w:r w:rsidRPr="006B771D">
        <w:rPr>
          <w:rFonts w:ascii="Arial" w:eastAsia="Times New Roman" w:hAnsi="Arial" w:cs="Arial"/>
          <w:color w:val="000000"/>
          <w:sz w:val="25"/>
          <w:szCs w:val="25"/>
          <w:lang w:eastAsia="fr-FR"/>
        </w:rPr>
        <w:t>marié(e) depuis le ......... à ..........(</w:t>
      </w:r>
      <w:r w:rsidRPr="006B771D">
        <w:rPr>
          <w:rFonts w:ascii="Arial" w:eastAsia="Times New Roman" w:hAnsi="Arial" w:cs="Arial"/>
          <w:i/>
          <w:iCs/>
          <w:color w:val="000000"/>
          <w:sz w:val="25"/>
          <w:szCs w:val="25"/>
          <w:lang w:eastAsia="fr-FR"/>
        </w:rPr>
        <w:t>nom de l'époux ou de l'épouse</w:t>
      </w:r>
      <w:r w:rsidRPr="006B771D">
        <w:rPr>
          <w:rFonts w:ascii="Arial" w:eastAsia="Times New Roman" w:hAnsi="Arial" w:cs="Arial"/>
          <w:color w:val="000000"/>
          <w:sz w:val="25"/>
          <w:szCs w:val="25"/>
          <w:lang w:eastAsia="fr-FR"/>
        </w:rPr>
        <w:t>), né(e) le ......... à ........., sous le régime matrimonial de .........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i/>
          <w:iCs/>
          <w:color w:val="000000"/>
          <w:sz w:val="25"/>
          <w:szCs w:val="25"/>
          <w:lang w:eastAsia="fr-FR"/>
        </w:rPr>
        <w:t>Si le bien est détenu en indivision tous les membres de l'indivision doivent être cités.</w:t>
      </w:r>
      <w:r w:rsidRPr="006B771D">
        <w:rPr>
          <w:rFonts w:ascii="Arial" w:eastAsia="Times New Roman" w:hAnsi="Arial" w:cs="Arial"/>
          <w:color w:val="000000"/>
          <w:sz w:val="25"/>
          <w:szCs w:val="25"/>
          <w:lang w:eastAsia="fr-FR"/>
        </w:rPr>
        <w:t>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i/>
          <w:iCs/>
          <w:color w:val="000000"/>
          <w:sz w:val="25"/>
          <w:szCs w:val="25"/>
          <w:lang w:eastAsia="fr-FR"/>
        </w:rPr>
        <w:t>Si le bien est démembré citer le nu-propriétaire et l'usufruitier.</w:t>
      </w:r>
      <w:r w:rsidRPr="006B771D">
        <w:rPr>
          <w:rFonts w:ascii="Arial" w:eastAsia="Times New Roman" w:hAnsi="Arial" w:cs="Arial"/>
          <w:color w:val="000000"/>
          <w:sz w:val="25"/>
          <w:szCs w:val="25"/>
          <w:lang w:eastAsia="fr-FR"/>
        </w:rPr>
        <w:t>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i/>
          <w:iCs/>
          <w:color w:val="000000"/>
          <w:sz w:val="25"/>
          <w:szCs w:val="25"/>
          <w:lang w:eastAsia="fr-FR"/>
        </w:rPr>
        <w:t>S'il s'agit d'une personne morale :</w:t>
      </w:r>
      <w:r w:rsidRPr="006B771D">
        <w:rPr>
          <w:rFonts w:ascii="Arial" w:eastAsia="Times New Roman" w:hAnsi="Arial" w:cs="Arial"/>
          <w:color w:val="000000"/>
          <w:sz w:val="25"/>
          <w:szCs w:val="25"/>
          <w:lang w:eastAsia="fr-FR"/>
        </w:rPr>
        <w:t>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 (</w:t>
      </w:r>
      <w:r w:rsidRPr="006B771D">
        <w:rPr>
          <w:rFonts w:ascii="Arial" w:eastAsia="Times New Roman" w:hAnsi="Arial" w:cs="Arial"/>
          <w:i/>
          <w:iCs/>
          <w:color w:val="000000"/>
          <w:sz w:val="25"/>
          <w:szCs w:val="25"/>
          <w:lang w:eastAsia="fr-FR"/>
        </w:rPr>
        <w:t>dénomination sociale)</w:t>
      </w:r>
      <w:r w:rsidRPr="006B771D">
        <w:rPr>
          <w:rFonts w:ascii="Arial" w:eastAsia="Times New Roman" w:hAnsi="Arial" w:cs="Arial"/>
          <w:color w:val="000000"/>
          <w:sz w:val="25"/>
          <w:szCs w:val="25"/>
          <w:lang w:eastAsia="fr-FR"/>
        </w:rPr>
        <w:t>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Société ......... (</w:t>
      </w:r>
      <w:r w:rsidRPr="006B771D">
        <w:rPr>
          <w:rFonts w:ascii="Arial" w:eastAsia="Times New Roman" w:hAnsi="Arial" w:cs="Arial"/>
          <w:i/>
          <w:iCs/>
          <w:color w:val="000000"/>
          <w:sz w:val="25"/>
          <w:szCs w:val="25"/>
          <w:lang w:eastAsia="fr-FR"/>
        </w:rPr>
        <w:t>forme sociale</w:t>
      </w:r>
      <w:r w:rsidRPr="006B771D">
        <w:rPr>
          <w:rFonts w:ascii="Arial" w:eastAsia="Times New Roman" w:hAnsi="Arial" w:cs="Arial"/>
          <w:color w:val="000000"/>
          <w:sz w:val="25"/>
          <w:szCs w:val="25"/>
          <w:lang w:eastAsia="fr-FR"/>
        </w:rPr>
        <w:t>) au capital de ........ euros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ayant son siège social à ............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immatriculée au Registre du Commerce et des Sociétés de ......... sous le numéro ..........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représentée par M.............., en qualité de ......... dûment habilité à l'effet des présentes.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ci-après dénommé "le bailleur", d'une part.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ET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 (</w:t>
      </w:r>
      <w:r w:rsidRPr="006B771D">
        <w:rPr>
          <w:rFonts w:ascii="Arial" w:eastAsia="Times New Roman" w:hAnsi="Arial" w:cs="Arial"/>
          <w:i/>
          <w:iCs/>
          <w:color w:val="000000"/>
          <w:sz w:val="25"/>
          <w:szCs w:val="25"/>
          <w:lang w:eastAsia="fr-FR"/>
        </w:rPr>
        <w:t>nom, prénoms</w:t>
      </w:r>
      <w:r w:rsidRPr="006B771D">
        <w:rPr>
          <w:rFonts w:ascii="Arial" w:eastAsia="Times New Roman" w:hAnsi="Arial" w:cs="Arial"/>
          <w:color w:val="000000"/>
          <w:sz w:val="25"/>
          <w:szCs w:val="25"/>
          <w:lang w:eastAsia="fr-FR"/>
        </w:rPr>
        <w:t>), né(e) le .........à......... , domicilié(e) ........, exerçant la profession de .........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i/>
          <w:iCs/>
          <w:color w:val="000000"/>
          <w:sz w:val="25"/>
          <w:szCs w:val="25"/>
          <w:lang w:eastAsia="fr-FR"/>
        </w:rPr>
        <w:t>Si le locataire est marié ajouter :</w:t>
      </w:r>
      <w:r w:rsidRPr="006B771D">
        <w:rPr>
          <w:rFonts w:ascii="Arial" w:eastAsia="Times New Roman" w:hAnsi="Arial" w:cs="Arial"/>
          <w:color w:val="000000"/>
          <w:sz w:val="25"/>
          <w:szCs w:val="25"/>
          <w:lang w:eastAsia="fr-FR"/>
        </w:rPr>
        <w:t>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lastRenderedPageBreak/>
        <w:t>marié(e) depuis le ......... à ..........(</w:t>
      </w:r>
      <w:r w:rsidRPr="006B771D">
        <w:rPr>
          <w:rFonts w:ascii="Arial" w:eastAsia="Times New Roman" w:hAnsi="Arial" w:cs="Arial"/>
          <w:i/>
          <w:iCs/>
          <w:color w:val="000000"/>
          <w:sz w:val="25"/>
          <w:szCs w:val="25"/>
          <w:lang w:eastAsia="fr-FR"/>
        </w:rPr>
        <w:t>nom de l'époux ou de l'épouse</w:t>
      </w:r>
      <w:r w:rsidRPr="006B771D">
        <w:rPr>
          <w:rFonts w:ascii="Arial" w:eastAsia="Times New Roman" w:hAnsi="Arial" w:cs="Arial"/>
          <w:color w:val="000000"/>
          <w:sz w:val="25"/>
          <w:szCs w:val="25"/>
          <w:lang w:eastAsia="fr-FR"/>
        </w:rPr>
        <w:t>), né(e) le ......... à ........., sous le régime matrimonial de .........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i/>
          <w:iCs/>
          <w:color w:val="000000"/>
          <w:sz w:val="25"/>
          <w:szCs w:val="25"/>
          <w:lang w:eastAsia="fr-FR"/>
        </w:rPr>
        <w:t>Si le locataire est une personne morale :</w:t>
      </w:r>
      <w:r w:rsidRPr="006B771D">
        <w:rPr>
          <w:rFonts w:ascii="Arial" w:eastAsia="Times New Roman" w:hAnsi="Arial" w:cs="Arial"/>
          <w:color w:val="000000"/>
          <w:sz w:val="25"/>
          <w:szCs w:val="25"/>
          <w:lang w:eastAsia="fr-FR"/>
        </w:rPr>
        <w:t>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 (</w:t>
      </w:r>
      <w:r w:rsidRPr="006B771D">
        <w:rPr>
          <w:rFonts w:ascii="Arial" w:eastAsia="Times New Roman" w:hAnsi="Arial" w:cs="Arial"/>
          <w:i/>
          <w:iCs/>
          <w:color w:val="000000"/>
          <w:sz w:val="25"/>
          <w:szCs w:val="25"/>
          <w:lang w:eastAsia="fr-FR"/>
        </w:rPr>
        <w:t>dénomination sociale</w:t>
      </w:r>
      <w:r w:rsidRPr="006B771D">
        <w:rPr>
          <w:rFonts w:ascii="Arial" w:eastAsia="Times New Roman" w:hAnsi="Arial" w:cs="Arial"/>
          <w:color w:val="000000"/>
          <w:sz w:val="25"/>
          <w:szCs w:val="25"/>
          <w:lang w:eastAsia="fr-FR"/>
        </w:rPr>
        <w:t>)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Société ......... (</w:t>
      </w:r>
      <w:r w:rsidRPr="006B771D">
        <w:rPr>
          <w:rFonts w:ascii="Arial" w:eastAsia="Times New Roman" w:hAnsi="Arial" w:cs="Arial"/>
          <w:i/>
          <w:iCs/>
          <w:color w:val="000000"/>
          <w:sz w:val="25"/>
          <w:szCs w:val="25"/>
          <w:lang w:eastAsia="fr-FR"/>
        </w:rPr>
        <w:t>forme sociale</w:t>
      </w:r>
      <w:r w:rsidRPr="006B771D">
        <w:rPr>
          <w:rFonts w:ascii="Arial" w:eastAsia="Times New Roman" w:hAnsi="Arial" w:cs="Arial"/>
          <w:color w:val="000000"/>
          <w:sz w:val="25"/>
          <w:szCs w:val="25"/>
          <w:lang w:eastAsia="fr-FR"/>
        </w:rPr>
        <w:t>) au capital de ........ euros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ayant son siège social à ............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immatriculée au Registre du Commerce et des Sociétés de ......... sous le numéro ..........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représentée par M.............., en qualité de ......... dûment habilité à l'effet des présentes.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ci-après dénommé "le preneur", d'autre part.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Il a été convenu ce qui suit :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Par les présentes, .......... (</w:t>
      </w:r>
      <w:r w:rsidRPr="006B771D">
        <w:rPr>
          <w:rFonts w:ascii="Arial" w:eastAsia="Times New Roman" w:hAnsi="Arial" w:cs="Arial"/>
          <w:i/>
          <w:iCs/>
          <w:color w:val="000000"/>
          <w:sz w:val="25"/>
          <w:szCs w:val="25"/>
          <w:lang w:eastAsia="fr-FR"/>
        </w:rPr>
        <w:t>identité complète du bailleur</w:t>
      </w:r>
      <w:r w:rsidRPr="006B771D">
        <w:rPr>
          <w:rFonts w:ascii="Arial" w:eastAsia="Times New Roman" w:hAnsi="Arial" w:cs="Arial"/>
          <w:color w:val="000000"/>
          <w:sz w:val="25"/>
          <w:szCs w:val="25"/>
          <w:lang w:eastAsia="fr-FR"/>
        </w:rPr>
        <w:t>) fait bail et donne à loyer à ......... (</w:t>
      </w:r>
      <w:r w:rsidRPr="006B771D">
        <w:rPr>
          <w:rFonts w:ascii="Arial" w:eastAsia="Times New Roman" w:hAnsi="Arial" w:cs="Arial"/>
          <w:i/>
          <w:iCs/>
          <w:color w:val="000000"/>
          <w:sz w:val="25"/>
          <w:szCs w:val="25"/>
          <w:lang w:eastAsia="fr-FR"/>
        </w:rPr>
        <w:t>identité complète du locataire</w:t>
      </w:r>
      <w:r w:rsidRPr="006B771D">
        <w:rPr>
          <w:rFonts w:ascii="Arial" w:eastAsia="Times New Roman" w:hAnsi="Arial" w:cs="Arial"/>
          <w:color w:val="000000"/>
          <w:sz w:val="25"/>
          <w:szCs w:val="25"/>
          <w:lang w:eastAsia="fr-FR"/>
        </w:rPr>
        <w:t>) preneur qui accepte, les lieux ci-après désignés, dépendant d'un immeuble dont il est ......... (</w:t>
      </w:r>
      <w:r w:rsidRPr="006B771D">
        <w:rPr>
          <w:rFonts w:ascii="Arial" w:eastAsia="Times New Roman" w:hAnsi="Arial" w:cs="Arial"/>
          <w:i/>
          <w:iCs/>
          <w:color w:val="000000"/>
          <w:sz w:val="25"/>
          <w:szCs w:val="25"/>
          <w:lang w:eastAsia="fr-FR"/>
        </w:rPr>
        <w:t>propriétaire/ usufruitier/...).</w:t>
      </w:r>
      <w:r w:rsidRPr="006B771D">
        <w:rPr>
          <w:rFonts w:ascii="Arial" w:eastAsia="Times New Roman" w:hAnsi="Arial" w:cs="Arial"/>
          <w:color w:val="000000"/>
          <w:sz w:val="25"/>
          <w:szCs w:val="25"/>
          <w:lang w:eastAsia="fr-FR"/>
        </w:rPr>
        <w:t> </w:t>
      </w:r>
    </w:p>
    <w:p w:rsidR="006B771D" w:rsidRPr="006B771D" w:rsidRDefault="006B771D" w:rsidP="006B771D">
      <w:pPr>
        <w:shd w:val="clear" w:color="auto" w:fill="FFFFFF"/>
        <w:spacing w:after="240" w:line="384" w:lineRule="auto"/>
        <w:rPr>
          <w:rFonts w:ascii="Arial" w:eastAsia="Times New Roman" w:hAnsi="Arial" w:cs="Arial"/>
          <w:color w:val="2B2B2B"/>
          <w:sz w:val="25"/>
          <w:szCs w:val="25"/>
          <w:lang w:eastAsia="fr-FR"/>
        </w:rPr>
      </w:pPr>
      <w:r w:rsidRPr="006B771D">
        <w:rPr>
          <w:rFonts w:ascii="Arial" w:eastAsia="Times New Roman" w:hAnsi="Arial" w:cs="Arial"/>
          <w:color w:val="2B2B2B"/>
          <w:sz w:val="25"/>
          <w:szCs w:val="25"/>
          <w:lang w:eastAsia="fr-FR"/>
        </w:rPr>
        <w:t>Article 1- Désignation</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Le bailleur donne par les présentes au preneur qui accepte, les locaux dont la désignation suit dépendant d'un immeuble sis à.......... (</w:t>
      </w:r>
      <w:r w:rsidRPr="006B771D">
        <w:rPr>
          <w:rFonts w:ascii="Arial" w:eastAsia="Times New Roman" w:hAnsi="Arial" w:cs="Arial"/>
          <w:i/>
          <w:iCs/>
          <w:color w:val="000000"/>
          <w:sz w:val="25"/>
          <w:szCs w:val="25"/>
          <w:lang w:eastAsia="fr-FR"/>
        </w:rPr>
        <w:t>adresse</w:t>
      </w:r>
      <w:r w:rsidRPr="006B771D">
        <w:rPr>
          <w:rFonts w:ascii="Arial" w:eastAsia="Times New Roman" w:hAnsi="Arial" w:cs="Arial"/>
          <w:color w:val="000000"/>
          <w:sz w:val="25"/>
          <w:szCs w:val="25"/>
          <w:lang w:eastAsia="fr-FR"/>
        </w:rPr>
        <w:t>) qui comprennent :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 (</w:t>
      </w:r>
      <w:r w:rsidRPr="006B771D">
        <w:rPr>
          <w:rFonts w:ascii="Arial" w:eastAsia="Times New Roman" w:hAnsi="Arial" w:cs="Arial"/>
          <w:i/>
          <w:iCs/>
          <w:color w:val="000000"/>
          <w:sz w:val="25"/>
          <w:szCs w:val="25"/>
          <w:lang w:eastAsia="fr-FR"/>
        </w:rPr>
        <w:t>désignation complète des locaux, avec mention des dépendances, cave, grenier, cour, parking etc.)</w:t>
      </w:r>
      <w:r w:rsidRPr="006B771D">
        <w:rPr>
          <w:rFonts w:ascii="Arial" w:eastAsia="Times New Roman" w:hAnsi="Arial" w:cs="Arial"/>
          <w:color w:val="000000"/>
          <w:sz w:val="25"/>
          <w:szCs w:val="25"/>
          <w:lang w:eastAsia="fr-FR"/>
        </w:rPr>
        <w:t xml:space="preserve">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et des annexes dont le preneur aura la jouissance commune :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 (</w:t>
      </w:r>
      <w:r w:rsidRPr="006B771D">
        <w:rPr>
          <w:rFonts w:ascii="Arial" w:eastAsia="Times New Roman" w:hAnsi="Arial" w:cs="Arial"/>
          <w:i/>
          <w:iCs/>
          <w:color w:val="000000"/>
          <w:sz w:val="25"/>
          <w:szCs w:val="25"/>
          <w:lang w:eastAsia="fr-FR"/>
        </w:rPr>
        <w:t>désignation complète des parties communes</w:t>
      </w:r>
      <w:r w:rsidRPr="006B771D">
        <w:rPr>
          <w:rFonts w:ascii="Arial" w:eastAsia="Times New Roman" w:hAnsi="Arial" w:cs="Arial"/>
          <w:color w:val="000000"/>
          <w:sz w:val="25"/>
          <w:szCs w:val="25"/>
          <w:lang w:eastAsia="fr-FR"/>
        </w:rPr>
        <w:t>).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lastRenderedPageBreak/>
        <w:t>Ainsi que le tout existe et comporte, sans aucune exception ni réserve, le preneur déclarant bien connaître les lieux pour les avoir vus et visités en vue du présent acte.  </w:t>
      </w:r>
    </w:p>
    <w:p w:rsidR="006B771D" w:rsidRPr="006B771D" w:rsidRDefault="006B771D" w:rsidP="006B771D">
      <w:pPr>
        <w:shd w:val="clear" w:color="auto" w:fill="FFFFFF"/>
        <w:spacing w:after="240" w:line="384" w:lineRule="auto"/>
        <w:rPr>
          <w:rFonts w:ascii="Arial" w:eastAsia="Times New Roman" w:hAnsi="Arial" w:cs="Arial"/>
          <w:color w:val="2B2B2B"/>
          <w:sz w:val="25"/>
          <w:szCs w:val="25"/>
          <w:lang w:eastAsia="fr-FR"/>
        </w:rPr>
      </w:pPr>
      <w:r w:rsidRPr="006B771D">
        <w:rPr>
          <w:rFonts w:ascii="Arial" w:eastAsia="Times New Roman" w:hAnsi="Arial" w:cs="Arial"/>
          <w:color w:val="2B2B2B"/>
          <w:sz w:val="25"/>
          <w:szCs w:val="25"/>
          <w:lang w:eastAsia="fr-FR"/>
        </w:rPr>
        <w:t>Article 2 - Durée</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Le présent bail est consenti et accepté pour une durée de neuf années</w:t>
      </w:r>
      <w:r w:rsidRPr="006B771D">
        <w:rPr>
          <w:rFonts w:ascii="Arial" w:eastAsia="Times New Roman" w:hAnsi="Arial" w:cs="Arial"/>
          <w:color w:val="000000"/>
          <w:sz w:val="19"/>
          <w:szCs w:val="19"/>
          <w:vertAlign w:val="superscript"/>
          <w:lang w:eastAsia="fr-FR"/>
        </w:rPr>
        <w:t xml:space="preserve"> </w:t>
      </w:r>
      <w:r w:rsidRPr="006B771D">
        <w:rPr>
          <w:rFonts w:ascii="Arial" w:eastAsia="Times New Roman" w:hAnsi="Arial" w:cs="Arial"/>
          <w:color w:val="000000"/>
          <w:sz w:val="25"/>
          <w:szCs w:val="25"/>
          <w:lang w:eastAsia="fr-FR"/>
        </w:rPr>
        <w:t>entières et consécutives qui commencent à courir le......... pour se terminer le.........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Toutefois le preneur aura la faculté de donner congé à l'expiration de chaque période triennale.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Le bailleur jouira de la même faculté, s'il entend invoquer les dispositions des articles L 145-18, L 145-21 et L 145-24 du Code de commerce, afin de construire, de reconstruire l'immeuble existant, de le surélever ou d'exécuter des travaux prescrits ou autorisés dans le cadre d'une opération de restauration immobilière.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Dans l'un et l'autre cas, conformément à l'article L. 145-9 du Code de commerce la partie qui voudra mettre fin au bail devra en donner avis par ......... (</w:t>
      </w:r>
      <w:r w:rsidRPr="006B771D">
        <w:rPr>
          <w:rFonts w:ascii="Arial" w:eastAsia="Times New Roman" w:hAnsi="Arial" w:cs="Arial"/>
          <w:i/>
          <w:iCs/>
          <w:color w:val="000000"/>
          <w:sz w:val="25"/>
          <w:szCs w:val="25"/>
          <w:lang w:eastAsia="fr-FR"/>
        </w:rPr>
        <w:t>lettre recommandée avec accusé de réception (1) /acte extra judiciaire</w:t>
      </w:r>
      <w:r w:rsidRPr="006B771D">
        <w:rPr>
          <w:rFonts w:ascii="Arial" w:eastAsia="Times New Roman" w:hAnsi="Arial" w:cs="Arial"/>
          <w:color w:val="000000"/>
          <w:sz w:val="25"/>
          <w:szCs w:val="25"/>
          <w:lang w:eastAsia="fr-FR"/>
        </w:rPr>
        <w:t>), six mois au moins avant l'expiration de la période triennale en cours ou d'une demande de renouvellement.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À défaut de congé ou de demande de renouvellement, le bail fait par écrit se prolonge tacitement au-delà du terme fixé par le contrat. Au cours de la tacite prolongation, le congé doit être donné au moins six mois à l'avance et pour le dernier jour du trimestre civil, par ......... (</w:t>
      </w:r>
      <w:r w:rsidRPr="006B771D">
        <w:rPr>
          <w:rFonts w:ascii="Arial" w:eastAsia="Times New Roman" w:hAnsi="Arial" w:cs="Arial"/>
          <w:i/>
          <w:iCs/>
          <w:color w:val="000000"/>
          <w:sz w:val="25"/>
          <w:szCs w:val="25"/>
          <w:lang w:eastAsia="fr-FR"/>
        </w:rPr>
        <w:t>lettre recommandée avec accusé de réception/acte extra judiciaire</w:t>
      </w:r>
      <w:r w:rsidRPr="006B771D">
        <w:rPr>
          <w:rFonts w:ascii="Arial" w:eastAsia="Times New Roman" w:hAnsi="Arial" w:cs="Arial"/>
          <w:color w:val="000000"/>
          <w:sz w:val="25"/>
          <w:szCs w:val="25"/>
          <w:lang w:eastAsia="fr-FR"/>
        </w:rPr>
        <w:t>). </w:t>
      </w:r>
    </w:p>
    <w:p w:rsidR="006B771D" w:rsidRPr="006B771D" w:rsidRDefault="006B771D" w:rsidP="006B771D">
      <w:pPr>
        <w:shd w:val="clear" w:color="auto" w:fill="FFFFFF"/>
        <w:spacing w:after="240" w:line="384" w:lineRule="auto"/>
        <w:rPr>
          <w:rFonts w:ascii="Arial" w:eastAsia="Times New Roman" w:hAnsi="Arial" w:cs="Arial"/>
          <w:color w:val="2B2B2B"/>
          <w:sz w:val="25"/>
          <w:szCs w:val="25"/>
          <w:lang w:eastAsia="fr-FR"/>
        </w:rPr>
      </w:pPr>
      <w:r w:rsidRPr="006B771D">
        <w:rPr>
          <w:rFonts w:ascii="Arial" w:eastAsia="Times New Roman" w:hAnsi="Arial" w:cs="Arial"/>
          <w:color w:val="2B2B2B"/>
          <w:sz w:val="25"/>
          <w:szCs w:val="25"/>
          <w:lang w:eastAsia="fr-FR"/>
        </w:rPr>
        <w:t>Article 3 - Loyer</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2B2B2B"/>
          <w:sz w:val="25"/>
          <w:szCs w:val="25"/>
          <w:lang w:eastAsia="fr-FR"/>
        </w:rPr>
        <w:t xml:space="preserve">Article 3.1. Montant du loyer </w:t>
      </w:r>
      <w:r w:rsidRPr="006B771D">
        <w:rPr>
          <w:rFonts w:ascii="Arial" w:eastAsia="Times New Roman" w:hAnsi="Arial" w:cs="Arial"/>
          <w:color w:val="000000"/>
          <w:sz w:val="25"/>
          <w:szCs w:val="25"/>
          <w:lang w:eastAsia="fr-FR"/>
        </w:rPr>
        <w:t>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lastRenderedPageBreak/>
        <w:t>Le présent bail est consenti et accepté moyennant un loyer annuel hors taxe de......... par mètre carré, que le preneur s'oblige à payer au bailleur par trimestre d'avance, à la demande du bailleur.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Le premier paiement aura lieu le......... pour la période du......... les termes étant payables les.........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Le preneur réglera au bailleur, en même temps que le loyer principal, la participation à toutes les taxes, impôts, charges et prestations afférentes aux locaux loués existantes ou qui viendraient à être créées, notamment la taxe foncière et les taxes additionnelles à la taxe foncière, dont est redevable le bailleur.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2B2B2B"/>
          <w:sz w:val="25"/>
          <w:szCs w:val="25"/>
          <w:lang w:eastAsia="fr-FR"/>
        </w:rPr>
        <w:t>Article 3.2. Droit d'entrée</w:t>
      </w:r>
      <w:r w:rsidRPr="006B771D">
        <w:rPr>
          <w:rFonts w:ascii="Arial" w:eastAsia="Times New Roman" w:hAnsi="Arial" w:cs="Arial"/>
          <w:color w:val="000000"/>
          <w:sz w:val="25"/>
          <w:szCs w:val="25"/>
          <w:lang w:eastAsia="fr-FR"/>
        </w:rPr>
        <w:t>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Lors de la conclusion du bail, le preneur s'engage à payer un droit d'entrée de ...... euros, correspondant à ......... (</w:t>
      </w:r>
      <w:r w:rsidRPr="006B771D">
        <w:rPr>
          <w:rFonts w:ascii="Arial" w:eastAsia="Times New Roman" w:hAnsi="Arial" w:cs="Arial"/>
          <w:i/>
          <w:iCs/>
          <w:color w:val="000000"/>
          <w:sz w:val="25"/>
          <w:szCs w:val="25"/>
          <w:lang w:eastAsia="fr-FR"/>
        </w:rPr>
        <w:t>un supplément de loyer/à une indemnité) (2) destiné à dédommager</w:t>
      </w:r>
      <w:r w:rsidRPr="006B771D">
        <w:rPr>
          <w:rFonts w:ascii="Arial" w:eastAsia="Times New Roman" w:hAnsi="Arial" w:cs="Arial"/>
          <w:color w:val="000000"/>
          <w:sz w:val="25"/>
          <w:szCs w:val="25"/>
          <w:lang w:eastAsia="fr-FR"/>
        </w:rPr>
        <w:t xml:space="preserve"> le bailleur de la perte de la jouissance de son local.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2B2B2B"/>
          <w:sz w:val="25"/>
          <w:szCs w:val="25"/>
          <w:lang w:eastAsia="fr-FR"/>
        </w:rPr>
        <w:t>Article 3.3. Modalités de paiement et intérêts de retard</w:t>
      </w:r>
      <w:r w:rsidRPr="006B771D">
        <w:rPr>
          <w:rFonts w:ascii="Arial" w:eastAsia="Times New Roman" w:hAnsi="Arial" w:cs="Arial"/>
          <w:color w:val="000000"/>
          <w:sz w:val="25"/>
          <w:szCs w:val="25"/>
          <w:lang w:eastAsia="fr-FR"/>
        </w:rPr>
        <w:t>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Toutes sommes dues par le preneur au bailleur au titre des loyers, charges et impôts seront payées par ......... (</w:t>
      </w:r>
      <w:r w:rsidRPr="006B771D">
        <w:rPr>
          <w:rFonts w:ascii="Arial" w:eastAsia="Times New Roman" w:hAnsi="Arial" w:cs="Arial"/>
          <w:i/>
          <w:iCs/>
          <w:color w:val="000000"/>
          <w:sz w:val="25"/>
          <w:szCs w:val="25"/>
          <w:lang w:eastAsia="fr-FR"/>
        </w:rPr>
        <w:t>virement/chèque</w:t>
      </w:r>
      <w:r w:rsidRPr="006B771D">
        <w:rPr>
          <w:rFonts w:ascii="Arial" w:eastAsia="Times New Roman" w:hAnsi="Arial" w:cs="Arial"/>
          <w:color w:val="000000"/>
          <w:sz w:val="25"/>
          <w:szCs w:val="25"/>
          <w:lang w:eastAsia="fr-FR"/>
        </w:rPr>
        <w:t>) à terme ......... (</w:t>
      </w:r>
      <w:r w:rsidRPr="006B771D">
        <w:rPr>
          <w:rFonts w:ascii="Arial" w:eastAsia="Times New Roman" w:hAnsi="Arial" w:cs="Arial"/>
          <w:i/>
          <w:iCs/>
          <w:color w:val="000000"/>
          <w:sz w:val="25"/>
          <w:szCs w:val="25"/>
          <w:lang w:eastAsia="fr-FR"/>
        </w:rPr>
        <w:t>à échoir/échu</w:t>
      </w:r>
      <w:r w:rsidRPr="006B771D">
        <w:rPr>
          <w:rFonts w:ascii="Arial" w:eastAsia="Times New Roman" w:hAnsi="Arial" w:cs="Arial"/>
          <w:color w:val="000000"/>
          <w:sz w:val="25"/>
          <w:szCs w:val="25"/>
          <w:lang w:eastAsia="fr-FR"/>
        </w:rPr>
        <w:t>).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En cas de non-paiement à échéance du loyer dû par le preneur ou de toute autre somme due en vertu du présent bail et qui n'aurait pas été réglée dans les délais requis, le bailleur percevra de plein droit un intérêt de retard de 10 % sur les sommes dues.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Tous frais de recouvrement d'honoraires d'huissiers, engagés par le bailleur seront à la charge exclusive du preneur.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2B2B2B"/>
          <w:sz w:val="25"/>
          <w:szCs w:val="25"/>
          <w:lang w:eastAsia="fr-FR"/>
        </w:rPr>
        <w:t>Article 3.4. TVA</w:t>
      </w:r>
      <w:r w:rsidRPr="006B771D">
        <w:rPr>
          <w:rFonts w:ascii="Arial" w:eastAsia="Times New Roman" w:hAnsi="Arial" w:cs="Arial"/>
          <w:color w:val="000000"/>
          <w:sz w:val="25"/>
          <w:szCs w:val="25"/>
          <w:lang w:eastAsia="fr-FR"/>
        </w:rPr>
        <w:t>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lastRenderedPageBreak/>
        <w:t>Le bailleur s'engage expressément à opter pour l'assujettissement à la taxe à la valeur ajoutée du loyer ci-dessus fixé, afférent aux locaux loués.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Le preneur s'oblige en conséquence à rembourser au bailleur, en sus du loyer, le montant de la TVA qui figurera sur les factures de loyer qui lui seront adressées, le premier jour de chaque trimestre à échoir.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2B2B2B"/>
          <w:sz w:val="25"/>
          <w:szCs w:val="25"/>
          <w:lang w:eastAsia="fr-FR"/>
        </w:rPr>
        <w:t>Article 3.5. Révision annuelle</w:t>
      </w:r>
      <w:r w:rsidRPr="006B771D">
        <w:rPr>
          <w:rFonts w:ascii="Arial" w:eastAsia="Times New Roman" w:hAnsi="Arial" w:cs="Arial"/>
          <w:color w:val="000000"/>
          <w:sz w:val="25"/>
          <w:szCs w:val="25"/>
          <w:lang w:eastAsia="fr-FR"/>
        </w:rPr>
        <w:t>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Le loyer ci-dessus fixé à......... HT sera soumis à révision annuelle et sera augmenté ou diminué de plein droit et sans l'accomplissement d'aucune formalité judiciaire ou extrajudiciaire, proportionnellement à la variation de l'indice INSEE des loyers......... (</w:t>
      </w:r>
      <w:r w:rsidRPr="006B771D">
        <w:rPr>
          <w:rFonts w:ascii="Arial" w:eastAsia="Times New Roman" w:hAnsi="Arial" w:cs="Arial"/>
          <w:i/>
          <w:iCs/>
          <w:color w:val="000000"/>
          <w:sz w:val="25"/>
          <w:szCs w:val="25"/>
          <w:lang w:eastAsia="fr-FR"/>
        </w:rPr>
        <w:t>commerciaux/ des activité tertiaires</w:t>
      </w:r>
      <w:r w:rsidRPr="006B771D">
        <w:rPr>
          <w:rFonts w:ascii="Arial" w:eastAsia="Times New Roman" w:hAnsi="Arial" w:cs="Arial"/>
          <w:color w:val="000000"/>
          <w:sz w:val="25"/>
          <w:szCs w:val="25"/>
          <w:lang w:eastAsia="fr-FR"/>
        </w:rPr>
        <w:t>)</w:t>
      </w:r>
      <w:r w:rsidRPr="006B771D">
        <w:rPr>
          <w:rFonts w:ascii="Arial" w:eastAsia="Times New Roman" w:hAnsi="Arial" w:cs="Arial"/>
          <w:color w:val="000000"/>
          <w:sz w:val="19"/>
          <w:szCs w:val="19"/>
          <w:vertAlign w:val="superscript"/>
          <w:lang w:eastAsia="fr-FR"/>
        </w:rPr>
        <w:t xml:space="preserve"> </w:t>
      </w:r>
      <w:r w:rsidRPr="006B771D">
        <w:rPr>
          <w:rFonts w:ascii="Arial" w:eastAsia="Times New Roman" w:hAnsi="Arial" w:cs="Arial"/>
          <w:color w:val="000000"/>
          <w:sz w:val="25"/>
          <w:szCs w:val="25"/>
          <w:lang w:eastAsia="fr-FR"/>
        </w:rPr>
        <w:t>(3).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Sera tenu comme indice de référence initial l'indice du......... trimestre 201..., soit.........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L'indice de comparaison servant au calcul de la révision du loyer sera celui du......... trimestre 201...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Le loyer est révisé automatiquement lors de l'échéance prévue au présent contrat, sans intervention du bailleur et sans que l'augmentation qui en résulte puisse être, pour une année, supérieure à 10 % du loyer acquitté l'année précédente. </w:t>
      </w:r>
    </w:p>
    <w:p w:rsidR="006B771D" w:rsidRPr="006B771D" w:rsidRDefault="006B771D" w:rsidP="006B771D">
      <w:pPr>
        <w:shd w:val="clear" w:color="auto" w:fill="FFFFFF"/>
        <w:spacing w:after="240" w:line="384" w:lineRule="auto"/>
        <w:rPr>
          <w:rFonts w:ascii="Arial" w:eastAsia="Times New Roman" w:hAnsi="Arial" w:cs="Arial"/>
          <w:color w:val="2B2B2B"/>
          <w:sz w:val="25"/>
          <w:szCs w:val="25"/>
          <w:lang w:eastAsia="fr-FR"/>
        </w:rPr>
      </w:pPr>
      <w:r w:rsidRPr="006B771D">
        <w:rPr>
          <w:rFonts w:ascii="Arial" w:eastAsia="Times New Roman" w:hAnsi="Arial" w:cs="Arial"/>
          <w:color w:val="2B2B2B"/>
          <w:sz w:val="25"/>
          <w:szCs w:val="25"/>
          <w:lang w:eastAsia="fr-FR"/>
        </w:rPr>
        <w:t>Article 4 - Dépôt de garantie</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Le preneur versera au bailleur au moment de la signature du présent bail la somme de......... HT correspondant à ......... mois (4) de loyer pour garantir la bonne exécution des clauses et conditions du présent bail, des réparations locatives et des sommes dues par le preneur, dont le bailleur pourra être rendu responsable.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 xml:space="preserve">La différence en plus ou en moins sera payée ou restituée après vérification desdites réparations, déménagements, remise des clés et production par le </w:t>
      </w:r>
      <w:r w:rsidRPr="006B771D">
        <w:rPr>
          <w:rFonts w:ascii="Arial" w:eastAsia="Times New Roman" w:hAnsi="Arial" w:cs="Arial"/>
          <w:color w:val="000000"/>
          <w:sz w:val="25"/>
          <w:szCs w:val="25"/>
          <w:lang w:eastAsia="fr-FR"/>
        </w:rPr>
        <w:lastRenderedPageBreak/>
        <w:t>preneur de l'acquit de ses contributions et taxes ou droits quelconques, d'enregistrement notamment.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En aucun cas ce dépôt de garantie ne sera productif d'intérêts au profit du preneur, le loyer ayant été fixé en tenant compte de cette disposition.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À chaque réajustement de loyer, ce dépôt de garantie sera diminué ou majoré, de façon à toujours correspondre à trois mois de loyer. Il est expressément convenu que le preneur ne pourra compenser ce dépôt de garantie avec le dernier terme du loyer dû. </w:t>
      </w:r>
    </w:p>
    <w:p w:rsidR="006B771D" w:rsidRPr="006B771D" w:rsidRDefault="006B771D" w:rsidP="006B771D">
      <w:pPr>
        <w:shd w:val="clear" w:color="auto" w:fill="FFFFFF"/>
        <w:spacing w:after="240" w:line="384" w:lineRule="auto"/>
        <w:rPr>
          <w:rFonts w:ascii="Arial" w:eastAsia="Times New Roman" w:hAnsi="Arial" w:cs="Arial"/>
          <w:color w:val="2B2B2B"/>
          <w:sz w:val="25"/>
          <w:szCs w:val="25"/>
          <w:lang w:eastAsia="fr-FR"/>
        </w:rPr>
      </w:pPr>
      <w:r w:rsidRPr="006B771D">
        <w:rPr>
          <w:rFonts w:ascii="Arial" w:eastAsia="Times New Roman" w:hAnsi="Arial" w:cs="Arial"/>
          <w:color w:val="2B2B2B"/>
          <w:sz w:val="25"/>
          <w:szCs w:val="25"/>
          <w:lang w:eastAsia="fr-FR"/>
        </w:rPr>
        <w:t>Article 5 - Charges et conditions</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2B2B2B"/>
          <w:sz w:val="25"/>
          <w:szCs w:val="25"/>
          <w:lang w:eastAsia="fr-FR"/>
        </w:rPr>
        <w:t>Article 5.1. Charges</w:t>
      </w:r>
      <w:r w:rsidRPr="006B771D">
        <w:rPr>
          <w:rFonts w:ascii="Arial" w:eastAsia="Times New Roman" w:hAnsi="Arial" w:cs="Arial"/>
          <w:color w:val="000000"/>
          <w:sz w:val="25"/>
          <w:szCs w:val="25"/>
          <w:lang w:eastAsia="fr-FR"/>
        </w:rPr>
        <w:t>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Le preneur s'engage à acquitter toutes les charges, impôts, taxes et redevances dont l'inventaire est annexé au présent contrat (annexe 1) (5), de manière que le bailleur ne soit jamais inquiété ni recherché à ce sujet et qu'en toute hypothèse le loyer ci-dessus fixé soit perçu net de toutes charges locatives quelconques.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2B2B2B"/>
          <w:sz w:val="25"/>
          <w:szCs w:val="25"/>
          <w:lang w:eastAsia="fr-FR"/>
        </w:rPr>
        <w:t>Article 5.2. Travaux d'entretien et de réparation</w:t>
      </w:r>
      <w:r w:rsidRPr="006B771D">
        <w:rPr>
          <w:rFonts w:ascii="Arial" w:eastAsia="Times New Roman" w:hAnsi="Arial" w:cs="Arial"/>
          <w:color w:val="000000"/>
          <w:sz w:val="25"/>
          <w:szCs w:val="25"/>
          <w:lang w:eastAsia="fr-FR"/>
        </w:rPr>
        <w:t>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Le preneur fera, à ses frais pendant le cours du bail, tous travaux d'entretien, de réfection et de remplacement de toute nature qui seront nécessaires, excepté les dépenses relatives aux grosses réparations mentionnées à l'article 606 du Code civil, et les dépenses relatives aux travaux ayant pour objet de remédier à la vétusté ou de mettre en conformité avec la réglementation le bien loué ou l'immeuble dans lequel il se trouve, dès lors qu'ils relèvent des grosses réparations mentionnées ci-dessus.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 xml:space="preserve">Le preneur s'engage à souscrire tous abonnements à l'eau, au gaz, à l'électricité et au téléphone, en payer régulièrement les primes et cotisations à leurs échéances, de façon que le bailleur ne soit pas inquiété à ce sujet. Le preneur ne </w:t>
      </w:r>
      <w:r w:rsidRPr="006B771D">
        <w:rPr>
          <w:rFonts w:ascii="Arial" w:eastAsia="Times New Roman" w:hAnsi="Arial" w:cs="Arial"/>
          <w:color w:val="000000"/>
          <w:sz w:val="25"/>
          <w:szCs w:val="25"/>
          <w:lang w:eastAsia="fr-FR"/>
        </w:rPr>
        <w:lastRenderedPageBreak/>
        <w:t>pourra demander aucune indemnisation en cas d'arrêt des fournitures d'eau, de gaz et d'électricité ou pour tout autre cas de force majeure.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2B2B2B"/>
          <w:sz w:val="25"/>
          <w:szCs w:val="25"/>
          <w:lang w:eastAsia="fr-FR"/>
        </w:rPr>
        <w:t>Article 5.3. Conditions générales de jouissance</w:t>
      </w:r>
      <w:r w:rsidRPr="006B771D">
        <w:rPr>
          <w:rFonts w:ascii="Arial" w:eastAsia="Times New Roman" w:hAnsi="Arial" w:cs="Arial"/>
          <w:color w:val="000000"/>
          <w:sz w:val="25"/>
          <w:szCs w:val="25"/>
          <w:lang w:eastAsia="fr-FR"/>
        </w:rPr>
        <w:t>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Le présent bail est consenti et accepté sous les conditions générales suivantes que le preneur s'oblige à exécuter et accomplir, notamment :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a) D'exploiter personnellement dans les lieux loués, de façon continue, un fonds de commerce de.........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Il devra obtenir tous agréments ou autorisations nécessaires à l'exercice de son activité s'il y a lieu.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b) De tenir constamment garnis les lieux loués de meubles meublants, objets mobiliers, marchandises et matériel, en qualité et valeur suffisantes pour répondre en tout temps du paiement des loyers et de l'exécution de toutes les conditions de la présente convention.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c) De ne rien faire qui puisse nuire à la tranquillité ou à la jouissance paisible des autres occupants ou des voisins de l'immeuble, tant en raison de son activité qu'à l'occasion des livraisons ou des allées et venues du personnel employé.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d) De ne pouvoir installer : stores extérieurs, tentes, marquises, auvents ou dispositifs analogues sans une autorisation écrite et préalable du bailleur ainsi que du syndicat des copropriétaires et de l'administration concernée, à charge de veiller à leur solidité et de les entretenir en bon état : leur responsabilité civile sera engagée, à l'exclusion de celle du bailleur, de la copropriété et de l'administrateur, du fait de la mise en place, de l'existence et du fonctionnement desdites installations.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e) De ne pouvoir établir ni faire établir aucun étalage extérieur qui soit en contradiction avec les autorisations administratives ou le règlement de copropriété ni salir et dégrader l'environnement.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lastRenderedPageBreak/>
        <w:t>Toutefois, le preneur jouira du droit d'enseigne sur les surfaces qui seront délimitées en accord avec le bailleur. Une enseigne lumineuse ne pourra être utilisée qu'après approbation expresse du bailleur, sous réserve des autorisations administratives et de l'assemblée générale des copropriétaires.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Le preneur sera seul responsable des accidents occasionnés par les enseignes placées par lui. Il devra s'assurer à ce titre et en justifier au bailleur.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f) De laisser, lors d</w:t>
      </w:r>
      <w:bookmarkStart w:id="0" w:name="_GoBack"/>
      <w:bookmarkEnd w:id="0"/>
      <w:r w:rsidRPr="006B771D">
        <w:rPr>
          <w:rFonts w:ascii="Arial" w:eastAsia="Times New Roman" w:hAnsi="Arial" w:cs="Arial"/>
          <w:color w:val="000000"/>
          <w:sz w:val="25"/>
          <w:szCs w:val="25"/>
          <w:lang w:eastAsia="fr-FR"/>
        </w:rPr>
        <w:t>e l'abandon des lieux, à quelque époque et pour quelque cause que ce soit, toutes installations, toutes améliorations, augmentations et embellissements, sans indemnité et en bon état, à moins que le bailleur ne réclame le rétablissement de tout ou partie des lieux dans leur état primitif. Les travaux de rétablissement, s'ils doivent avoir lieu, seront effectués sous le contrôle de l'architecte du bailleur, aux frais du preneur. </w:t>
      </w:r>
    </w:p>
    <w:p w:rsidR="006B771D" w:rsidRPr="006B771D" w:rsidRDefault="006B771D" w:rsidP="006B771D">
      <w:pPr>
        <w:shd w:val="clear" w:color="auto" w:fill="FFFFFF"/>
        <w:spacing w:after="240" w:line="384" w:lineRule="auto"/>
        <w:rPr>
          <w:rFonts w:ascii="Arial" w:eastAsia="Times New Roman" w:hAnsi="Arial" w:cs="Arial"/>
          <w:color w:val="2B2B2B"/>
          <w:sz w:val="25"/>
          <w:szCs w:val="25"/>
          <w:lang w:eastAsia="fr-FR"/>
        </w:rPr>
      </w:pPr>
      <w:r w:rsidRPr="006B771D">
        <w:rPr>
          <w:rFonts w:ascii="Arial" w:eastAsia="Times New Roman" w:hAnsi="Arial" w:cs="Arial"/>
          <w:color w:val="2B2B2B"/>
          <w:sz w:val="25"/>
          <w:szCs w:val="25"/>
          <w:lang w:eastAsia="fr-FR"/>
        </w:rPr>
        <w:t>Article 6 - Droit du bailleur</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Le preneur s'engage à respecter le droit du bailleur, notamment: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a) Laisser le bailleur, ou toutes personnes qu'il déléguera, pénétrer dans les lieux loués, toutes les fois que bon lui semblera, pour juger de leur état et aussi pour assurer l'entretien périodique de toutes les installations.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c) Le laisser faire exécuter dans les lieux loués, aux frais du preneur, tous travaux de réparation mis à la charge de ce dernier et qui s'avéreraient nécessaires, sans pouvoir prétendre à aucune indemnité ou diminution de loyer, quelle que soit la durée des travaux.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d) Ne pouvoir invoquer la responsabilité du bailleur en cas de vol, cambriolage ou tout autre acte délictueux commis par un tiers dans les lieux loués ou leurs dépendances. </w:t>
      </w:r>
    </w:p>
    <w:p w:rsidR="006B771D" w:rsidRPr="006B771D" w:rsidRDefault="006B771D" w:rsidP="006B771D">
      <w:pPr>
        <w:shd w:val="clear" w:color="auto" w:fill="FFFFFF"/>
        <w:spacing w:after="240" w:line="384" w:lineRule="auto"/>
        <w:rPr>
          <w:rFonts w:ascii="Arial" w:eastAsia="Times New Roman" w:hAnsi="Arial" w:cs="Arial"/>
          <w:color w:val="2B2B2B"/>
          <w:sz w:val="25"/>
          <w:szCs w:val="25"/>
          <w:lang w:eastAsia="fr-FR"/>
        </w:rPr>
      </w:pPr>
      <w:r w:rsidRPr="006B771D">
        <w:rPr>
          <w:rFonts w:ascii="Arial" w:eastAsia="Times New Roman" w:hAnsi="Arial" w:cs="Arial"/>
          <w:color w:val="2B2B2B"/>
          <w:sz w:val="25"/>
          <w:szCs w:val="25"/>
          <w:lang w:eastAsia="fr-FR"/>
        </w:rPr>
        <w:t>Article 7 - Assurances</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2B2B2B"/>
          <w:sz w:val="25"/>
          <w:szCs w:val="25"/>
          <w:lang w:eastAsia="fr-FR"/>
        </w:rPr>
        <w:t>Article 7.1. Couverture des risques</w:t>
      </w:r>
      <w:r w:rsidRPr="006B771D">
        <w:rPr>
          <w:rFonts w:ascii="Arial" w:eastAsia="Times New Roman" w:hAnsi="Arial" w:cs="Arial"/>
          <w:color w:val="000000"/>
          <w:sz w:val="25"/>
          <w:szCs w:val="25"/>
          <w:lang w:eastAsia="fr-FR"/>
        </w:rPr>
        <w:t>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lastRenderedPageBreak/>
        <w:t>a) L'ensemble immobilier sera assuré dans sa totalité en valeur de reconstruction à neuf, contre les risques d'incendie, d'explosion, tempête, ouragan, dégâts des eaux, cyclone, chute d'appareils de navigation aérienne, contre les risques de grèves, émeutes, mouvements populaires, actes de terrorisme et de sabotage.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b) Le preneur déclare faire son affaire personnelle de la couverture des risques précités et du paiement régulier des primes y afférentes, dont il justifiera auprès du bailleur.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Le preneur adressera au bailleur un exemplaire des conditions particulières de la police.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c) Le preneur assurera les risques propres à son exploitation, à une compagnie notoirement solvable. Il fera garantir les conséquences pécuniaires des responsabilités qu'il pourrait encourir à l'égard des voisins et des tiers en général. Ces polices devront comporter une clause de renonciation à recours contre le bailleur.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Il fera son affaire personnelle de tous dommages causés aux aménagements qu'il effectuera dans les locaux loués ainsi que ceux causés au mobilier, matériel, marchandises et tous objets lui appartenant ou dont il sera détenteur à quelque titre que ce soit, en renonçant à tous recours contre le bailleur.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d) Le preneur souscrira également un Abonnement Prévention et Contrôle Incendie auprès d'un organisme agréé par l'Assemblée plénière des sociétés d'assurance contre l'incendie.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Il devra justifier de l'ensemble de ces contrats ou de notes de couvertures dans le mois de son entrée en jouissance.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2B2B2B"/>
          <w:sz w:val="25"/>
          <w:szCs w:val="25"/>
          <w:lang w:eastAsia="fr-FR"/>
        </w:rPr>
        <w:t>Article 7.2. Sinistres Reconstruction</w:t>
      </w:r>
      <w:r w:rsidRPr="006B771D">
        <w:rPr>
          <w:rFonts w:ascii="Arial" w:eastAsia="Times New Roman" w:hAnsi="Arial" w:cs="Arial"/>
          <w:color w:val="000000"/>
          <w:sz w:val="25"/>
          <w:szCs w:val="25"/>
          <w:lang w:eastAsia="fr-FR"/>
        </w:rPr>
        <w:t>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lastRenderedPageBreak/>
        <w:t>Le preneur devra déclarer immédiatement à l'assureur d'une part, au bailleur d'autre part, tout sinistre, quelle qu'en soit l'importance même s'il n'en résulte aucun dégât apparent.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Dans le cas où, à la suite d'un incendie, d'une explosion quelle qu'en soit l'origine, d'un sinistre quelconque, les locaux donnés à bail viendraient à être détruits, partiellement ou en totalité, ou rendus inutilisables, la présente convention, par dérogation aux dispositions de l'article 1722 du Code civil, ne serait pas résiliée et continuerait à produire tous ses effets. En conséquence, le bailleur s'engage à procéder à la reconstruction à neuf du bâtiment et à affecter à cette fin la totalité de l'indemnité qui lui serait versée par l'assureur.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Le bailleur devra effectuer cette reconstruction en surface développée équivalente, dans le respect des règlements d'urbanisme en vigueur, à l'aide de matériaux de qualité équivalente.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Pendant toute la durée de la reconstruction des locaux totalement ou partiellement détruits, le preneur acquittera régulièrement le montant de son loyer, en principal et accessoires s'il en existe. À cet effet, il devra justifier de la souscription d'une police d'assurance à une compagnie notoirement solvable garantissant cette éventualité et déléguer au profit du bailleur le versement du montant des loyers jusqu'à réintégration dans les lieux.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Pour le cas où, dans un délai d'un an, la reconstruction à l'équivalent s'avérerait impossible en raison de causes étrangères au bailleur, et même dans le cas où elle ne le serait que partiellement, le présent contrat de bail se trouvera résilié sans indemnité pour le preneur, l'entier bénéficie des indemnités d'assurances immobilières restant acquis au bailleur.  </w:t>
      </w:r>
    </w:p>
    <w:p w:rsidR="006B771D" w:rsidRPr="006B771D" w:rsidRDefault="006B771D" w:rsidP="006B771D">
      <w:pPr>
        <w:shd w:val="clear" w:color="auto" w:fill="FFFFFF"/>
        <w:spacing w:after="240" w:line="384" w:lineRule="auto"/>
        <w:rPr>
          <w:rFonts w:ascii="Arial" w:eastAsia="Times New Roman" w:hAnsi="Arial" w:cs="Arial"/>
          <w:color w:val="2B2B2B"/>
          <w:sz w:val="25"/>
          <w:szCs w:val="25"/>
          <w:lang w:eastAsia="fr-FR"/>
        </w:rPr>
      </w:pPr>
      <w:r w:rsidRPr="006B771D">
        <w:rPr>
          <w:rFonts w:ascii="Arial" w:eastAsia="Times New Roman" w:hAnsi="Arial" w:cs="Arial"/>
          <w:color w:val="2B2B2B"/>
          <w:sz w:val="25"/>
          <w:szCs w:val="25"/>
          <w:lang w:eastAsia="fr-FR"/>
        </w:rPr>
        <w:t>Article 8 - Cession</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2B2B2B"/>
          <w:sz w:val="25"/>
          <w:szCs w:val="25"/>
          <w:lang w:eastAsia="fr-FR"/>
        </w:rPr>
        <w:t>Article 8.1. Conditions générales</w:t>
      </w:r>
      <w:r w:rsidRPr="006B771D">
        <w:rPr>
          <w:rFonts w:ascii="Arial" w:eastAsia="Times New Roman" w:hAnsi="Arial" w:cs="Arial"/>
          <w:color w:val="000000"/>
          <w:sz w:val="25"/>
          <w:szCs w:val="25"/>
          <w:lang w:eastAsia="fr-FR"/>
        </w:rPr>
        <w:t>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lastRenderedPageBreak/>
        <w:t>Le preneur ne pourra céder, sous quelque forme que ce soit, ses droits au présent bail sans le consentement exprès par écrit du bailleur, si ce n'est à son successeur dans le même commerce et tout en restant garant et répondant solidaire de son cessionnaire, tant pour le paiement des loyers que pour l'exécution des conditions du bail.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Aucune cession ne sera autorisée si le preneur doit une quelconque indemnité au bailleur.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Un original enregistré ou une grosse de la cession du bail devra être remis au bailleur, sans frais, dans le mois de la cession à peine de nullité de ladite cession.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Il y aura solidarité et indivisibilité entre tous les preneurs successifs pendant trois ans à compter de la cession. Conformément à l'article L 145-16-1 du Code de commerce, le bailleur informera le cédant de tout défaut de paiement du locataire, dans le délai d'un mois à compter de la date à laquelle la somme aurait dû être acquittée par celui-ci.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2B2B2B"/>
          <w:sz w:val="25"/>
          <w:szCs w:val="25"/>
          <w:lang w:eastAsia="fr-FR"/>
        </w:rPr>
        <w:t>Article 8.2. Fusion ou scission de sociétés</w:t>
      </w:r>
      <w:r w:rsidRPr="006B771D">
        <w:rPr>
          <w:rFonts w:ascii="Arial" w:eastAsia="Times New Roman" w:hAnsi="Arial" w:cs="Arial"/>
          <w:color w:val="000000"/>
          <w:sz w:val="25"/>
          <w:szCs w:val="25"/>
          <w:lang w:eastAsia="fr-FR"/>
        </w:rPr>
        <w:t>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En cas de fusion ou de scission de sociétés, la société issue de la fusion ou la société désignée par le contrat de scission ou, à défaut, les sociétés issues de la scission, sont substituées à celle au profit de laquelle le présent contrat était consenti dans tous les droits et obligations découlant de ce contrat.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Il est de même en cas de transmission universelle de patrimoine d'une société réalisée dans les conditions prévues à l'article 1844-5 du Code civil, ou encore en cas d'apport d'une partie de l'actif d'une société réalisé dans les conditions prévues aux articles L. 236-6-1, L. 236-22 et L. 236-24 du Code de commerce. </w:t>
      </w:r>
    </w:p>
    <w:p w:rsidR="006B771D" w:rsidRPr="006B771D" w:rsidRDefault="006B771D" w:rsidP="006B771D">
      <w:pPr>
        <w:shd w:val="clear" w:color="auto" w:fill="FFFFFF"/>
        <w:spacing w:after="240" w:line="384" w:lineRule="auto"/>
        <w:rPr>
          <w:rFonts w:ascii="Arial" w:eastAsia="Times New Roman" w:hAnsi="Arial" w:cs="Arial"/>
          <w:color w:val="2B2B2B"/>
          <w:sz w:val="25"/>
          <w:szCs w:val="25"/>
          <w:lang w:eastAsia="fr-FR"/>
        </w:rPr>
      </w:pPr>
      <w:r w:rsidRPr="006B771D">
        <w:rPr>
          <w:rFonts w:ascii="Arial" w:eastAsia="Times New Roman" w:hAnsi="Arial" w:cs="Arial"/>
          <w:color w:val="2B2B2B"/>
          <w:sz w:val="25"/>
          <w:szCs w:val="25"/>
          <w:lang w:eastAsia="fr-FR"/>
        </w:rPr>
        <w:t>Article 9 - Sous-location</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lastRenderedPageBreak/>
        <w:t>Le preneur ......... (</w:t>
      </w:r>
      <w:r w:rsidRPr="006B771D">
        <w:rPr>
          <w:rFonts w:ascii="Arial" w:eastAsia="Times New Roman" w:hAnsi="Arial" w:cs="Arial"/>
          <w:i/>
          <w:iCs/>
          <w:color w:val="000000"/>
          <w:sz w:val="25"/>
          <w:szCs w:val="25"/>
          <w:lang w:eastAsia="fr-FR"/>
        </w:rPr>
        <w:t>pourra /ne pourra pas</w:t>
      </w:r>
      <w:r w:rsidRPr="006B771D">
        <w:rPr>
          <w:rFonts w:ascii="Arial" w:eastAsia="Times New Roman" w:hAnsi="Arial" w:cs="Arial"/>
          <w:color w:val="000000"/>
          <w:sz w:val="25"/>
          <w:szCs w:val="25"/>
          <w:lang w:eastAsia="fr-FR"/>
        </w:rPr>
        <w:t>) sous-louer tout ou partie des locaux donnés à bail ou les prêter, même à titre gratuit, ......... (</w:t>
      </w:r>
      <w:r w:rsidRPr="006B771D">
        <w:rPr>
          <w:rFonts w:ascii="Arial" w:eastAsia="Times New Roman" w:hAnsi="Arial" w:cs="Arial"/>
          <w:i/>
          <w:iCs/>
          <w:color w:val="000000"/>
          <w:sz w:val="25"/>
          <w:szCs w:val="25"/>
          <w:lang w:eastAsia="fr-FR"/>
        </w:rPr>
        <w:t>y compris/sauf</w:t>
      </w:r>
      <w:r w:rsidRPr="006B771D">
        <w:rPr>
          <w:rFonts w:ascii="Arial" w:eastAsia="Times New Roman" w:hAnsi="Arial" w:cs="Arial"/>
          <w:color w:val="000000"/>
          <w:sz w:val="25"/>
          <w:szCs w:val="25"/>
          <w:lang w:eastAsia="fr-FR"/>
        </w:rPr>
        <w:t>) à une société de son groupe.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Il ......... (</w:t>
      </w:r>
      <w:r w:rsidRPr="006B771D">
        <w:rPr>
          <w:rFonts w:ascii="Arial" w:eastAsia="Times New Roman" w:hAnsi="Arial" w:cs="Arial"/>
          <w:i/>
          <w:iCs/>
          <w:color w:val="000000"/>
          <w:sz w:val="25"/>
          <w:szCs w:val="25"/>
          <w:lang w:eastAsia="fr-FR"/>
        </w:rPr>
        <w:t>pourra/ne pourra pas</w:t>
      </w:r>
      <w:r w:rsidRPr="006B771D">
        <w:rPr>
          <w:rFonts w:ascii="Arial" w:eastAsia="Times New Roman" w:hAnsi="Arial" w:cs="Arial"/>
          <w:color w:val="000000"/>
          <w:sz w:val="25"/>
          <w:szCs w:val="25"/>
          <w:lang w:eastAsia="fr-FR"/>
        </w:rPr>
        <w:t>) donner son fonds en location-gérance, ou se substituer ou y domicilier qui que ce soit.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En toute hypothèse, le bailleur doit donner son consentement exprès par écrit. </w:t>
      </w:r>
    </w:p>
    <w:p w:rsidR="006B771D" w:rsidRPr="006B771D" w:rsidRDefault="006B771D" w:rsidP="006B771D">
      <w:pPr>
        <w:shd w:val="clear" w:color="auto" w:fill="FFFFFF"/>
        <w:spacing w:after="240" w:line="384" w:lineRule="auto"/>
        <w:rPr>
          <w:rFonts w:ascii="Arial" w:eastAsia="Times New Roman" w:hAnsi="Arial" w:cs="Arial"/>
          <w:color w:val="2B2B2B"/>
          <w:sz w:val="25"/>
          <w:szCs w:val="25"/>
          <w:lang w:eastAsia="fr-FR"/>
        </w:rPr>
      </w:pPr>
      <w:r w:rsidRPr="006B771D">
        <w:rPr>
          <w:rFonts w:ascii="Arial" w:eastAsia="Times New Roman" w:hAnsi="Arial" w:cs="Arial"/>
          <w:color w:val="2B2B2B"/>
          <w:sz w:val="25"/>
          <w:szCs w:val="25"/>
          <w:lang w:eastAsia="fr-FR"/>
        </w:rPr>
        <w:t>Article 10 - Clause résolutoire</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À défaut de paiement à son échéance d'un seul terme de loyer, y compris de l'indexation, d'indemnité d'occupation, taxes, impôts ou d'une manière générale de toute somme d'argent due au titre du présent bail ou en cas d'inobservation de l'une quelconque des clauses du présent contrat, et un mois après un simple commandement de payer ou une mise en demeure adressée par acte extrajudiciaire resté sans effet, et exprimant la volonté du bailleur de se prévaloir de la présente clause, le bail sera résilié immédiatement et de plein droit, sans qu'il soit besoin de remplir aucune formalité judiciaire et nonobstant toutes offres ou consignations ultérieures.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Si, au mépris de cette clause, le preneur refusait de quitter immédiatement les lieux, il y serait contraint en exécution d'une ordonnance rendue par M. le Président du tribunal de grande instance, statuant en matière de référé qui, après avoir constaté la résolution du bail, prononcerait l'expulsion du preneur sans délai. En outre, une indemnité d'occupation mensuelle et indivisible égale à la valeur d'un quart d'une annuité du loyer alors en vigueur sera due au bailleur.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 xml:space="preserve">En cas de résiliation du présent bail pour une quelconque cause imputable au preneur, le dépôt de garantie restera acquis au bailleur à titre d'indemnité de résiliation sans préjudice du paiement des loyers dus et tous autres droits et actions en dommages et intérêts. Cette disposition constitue une condition </w:t>
      </w:r>
      <w:r w:rsidRPr="006B771D">
        <w:rPr>
          <w:rFonts w:ascii="Arial" w:eastAsia="Times New Roman" w:hAnsi="Arial" w:cs="Arial"/>
          <w:color w:val="000000"/>
          <w:sz w:val="25"/>
          <w:szCs w:val="25"/>
          <w:lang w:eastAsia="fr-FR"/>
        </w:rPr>
        <w:lastRenderedPageBreak/>
        <w:t>essentielle et déterminante du présent bail, sans laquelle il n'aurait pas été consenti. </w:t>
      </w:r>
    </w:p>
    <w:p w:rsidR="006B771D" w:rsidRPr="006B771D" w:rsidRDefault="006B771D" w:rsidP="006B771D">
      <w:pPr>
        <w:shd w:val="clear" w:color="auto" w:fill="FFFFFF"/>
        <w:spacing w:after="240" w:line="384" w:lineRule="auto"/>
        <w:rPr>
          <w:rFonts w:ascii="Arial" w:eastAsia="Times New Roman" w:hAnsi="Arial" w:cs="Arial"/>
          <w:color w:val="2B2B2B"/>
          <w:sz w:val="25"/>
          <w:szCs w:val="25"/>
          <w:lang w:eastAsia="fr-FR"/>
        </w:rPr>
      </w:pPr>
      <w:r w:rsidRPr="006B771D">
        <w:rPr>
          <w:rFonts w:ascii="Arial" w:eastAsia="Times New Roman" w:hAnsi="Arial" w:cs="Arial"/>
          <w:color w:val="2B2B2B"/>
          <w:sz w:val="25"/>
          <w:szCs w:val="25"/>
          <w:lang w:eastAsia="fr-FR"/>
        </w:rPr>
        <w:t>Article 11 - Evaluation et réquisition pour l'enregistrement</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Le bailleur ayant opté pour la TVA applicable en la matière et le preneur s'étant engagé à lui en payer le montant en sus du loyer principal des lieux loués, suivant la réglementation en vigueur, le présent bail sera enregistré en droit fixe.  </w:t>
      </w:r>
    </w:p>
    <w:p w:rsidR="006B771D" w:rsidRPr="006B771D" w:rsidRDefault="006B771D" w:rsidP="006B771D">
      <w:pPr>
        <w:shd w:val="clear" w:color="auto" w:fill="FFFFFF"/>
        <w:spacing w:after="240" w:line="384" w:lineRule="auto"/>
        <w:rPr>
          <w:rFonts w:ascii="Arial" w:eastAsia="Times New Roman" w:hAnsi="Arial" w:cs="Arial"/>
          <w:color w:val="2B2B2B"/>
          <w:sz w:val="25"/>
          <w:szCs w:val="25"/>
          <w:lang w:eastAsia="fr-FR"/>
        </w:rPr>
      </w:pPr>
      <w:r w:rsidRPr="006B771D">
        <w:rPr>
          <w:rFonts w:ascii="Arial" w:eastAsia="Times New Roman" w:hAnsi="Arial" w:cs="Arial"/>
          <w:color w:val="2B2B2B"/>
          <w:sz w:val="25"/>
          <w:szCs w:val="25"/>
          <w:lang w:eastAsia="fr-FR"/>
        </w:rPr>
        <w:t>Article 12 - État des lieux</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Un état des lieux sera établi contradictoirement et amiablement par le bailleur et le preneur ou par un tiers mandaté lors de la prise d'effet du bail et au moment de son départ.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L'état des lieux est joint au présent contrat de location (annexe 2) (6).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Si l'état des lieux ne peut être établi dans les conditions prévues, il est établi par un huissier de justice, sur l'initiative de la partie la plus diligente, à frais partagés par moitié entre le bailleur et le preneur. </w:t>
      </w:r>
    </w:p>
    <w:p w:rsidR="006B771D" w:rsidRPr="006B771D" w:rsidRDefault="006B771D" w:rsidP="006B771D">
      <w:pPr>
        <w:shd w:val="clear" w:color="auto" w:fill="FFFFFF"/>
        <w:spacing w:after="240" w:line="384" w:lineRule="auto"/>
        <w:rPr>
          <w:rFonts w:ascii="Arial" w:eastAsia="Times New Roman" w:hAnsi="Arial" w:cs="Arial"/>
          <w:color w:val="2B2B2B"/>
          <w:sz w:val="25"/>
          <w:szCs w:val="25"/>
          <w:lang w:eastAsia="fr-FR"/>
        </w:rPr>
      </w:pPr>
      <w:r w:rsidRPr="006B771D">
        <w:rPr>
          <w:rFonts w:ascii="Arial" w:eastAsia="Times New Roman" w:hAnsi="Arial" w:cs="Arial"/>
          <w:color w:val="2B2B2B"/>
          <w:sz w:val="25"/>
          <w:szCs w:val="25"/>
          <w:lang w:eastAsia="fr-FR"/>
        </w:rPr>
        <w:t>Article 13- Droit au renouvellement</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Le preneur bénéficiera du droit au renouvellement et du droit à se maintenir dans les lieux à l'expiration du bail, sous réserve du respect des présentes, de telle sorte que le statut des baux commerciaux sera applicable au présent bail.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Six mois avant l'expiration du bail, le bailleur adressera au preneur par voie extra-judiciaire, un congé avec offre de renouvellement.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A défaut de congé avec offre de renouvellement de la part du bailleur dans le même délai, le preneur devra, dans les six mois précédant l'expiration du bail, former une demande de renouvellement, et ce exclusivement par voie extra-judiciaire.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lastRenderedPageBreak/>
        <w:t>A défaut de congé de la part du bailleur et de demande de renouvellement de la part du preneur dans les délais et formes ci-dessus, le bail continuera par tacite prorogation pour une durée indéterminée, aux clauses et conditions du bail expiré.  </w:t>
      </w:r>
    </w:p>
    <w:p w:rsidR="006B771D" w:rsidRPr="006B771D" w:rsidRDefault="006B771D" w:rsidP="006B771D">
      <w:pPr>
        <w:shd w:val="clear" w:color="auto" w:fill="FFFFFF"/>
        <w:spacing w:after="240" w:line="384" w:lineRule="auto"/>
        <w:rPr>
          <w:rFonts w:ascii="Arial" w:eastAsia="Times New Roman" w:hAnsi="Arial" w:cs="Arial"/>
          <w:color w:val="2B2B2B"/>
          <w:sz w:val="25"/>
          <w:szCs w:val="25"/>
          <w:lang w:eastAsia="fr-FR"/>
        </w:rPr>
      </w:pPr>
      <w:r w:rsidRPr="006B771D">
        <w:rPr>
          <w:rFonts w:ascii="Arial" w:eastAsia="Times New Roman" w:hAnsi="Arial" w:cs="Arial"/>
          <w:color w:val="2B2B2B"/>
          <w:sz w:val="25"/>
          <w:szCs w:val="25"/>
          <w:lang w:eastAsia="fr-FR"/>
        </w:rPr>
        <w:t>Article 14 - Restitution des locaux</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Le preneur bénéficiera du droit au renouvellement et du droit à se maintenir dans les lieux à l'expiration du bail, sous réserve du respect des présentes, de telle sorte que le statut des baux commerciaux sera applicable au présent bail.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Six mois avant l'expiration du bail, le bailleur adressera au preneur par voie extra-judiciaire, un congé avec offre de renouvellement.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À défaut de congé avec offre de renouvellement de la part du bailleur dans le même délai, le preneur devra, dans les six mois précédant l'expiration du bail, former une demande de renouvellement, et ce exclusivement par voie extra-judiciaire.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À défaut de congé de la part du bailleur et de demande de renouvellement de la part du preneur dans les délais et formes ci-dessus, le bail continuera par tacite prorogation pour une durée indéterminée, aux clauses et conditions du bail expiré. </w:t>
      </w:r>
    </w:p>
    <w:p w:rsidR="006B771D" w:rsidRPr="006B771D" w:rsidRDefault="006B771D" w:rsidP="006B771D">
      <w:pPr>
        <w:shd w:val="clear" w:color="auto" w:fill="FFFFFF"/>
        <w:spacing w:after="240" w:line="384" w:lineRule="auto"/>
        <w:rPr>
          <w:rFonts w:ascii="Arial" w:eastAsia="Times New Roman" w:hAnsi="Arial" w:cs="Arial"/>
          <w:color w:val="2B2B2B"/>
          <w:sz w:val="25"/>
          <w:szCs w:val="25"/>
          <w:lang w:eastAsia="fr-FR"/>
        </w:rPr>
      </w:pPr>
      <w:r w:rsidRPr="006B771D">
        <w:rPr>
          <w:rFonts w:ascii="Arial" w:eastAsia="Times New Roman" w:hAnsi="Arial" w:cs="Arial"/>
          <w:color w:val="2B2B2B"/>
          <w:sz w:val="25"/>
          <w:szCs w:val="25"/>
          <w:lang w:eastAsia="fr-FR"/>
        </w:rPr>
        <w:t>Article 15 - Restitution des locaux</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Avant de déménager, le preneur devra justifier au bailleur du paiement des contributions à sa charge et de tous les termes de son loyer et de ses accessoires.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Il devra rendre les lieux loués en parfait état ou, à défaut, régler au bailleur le coût des travaux de remise en état sur devis.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 xml:space="preserve">Il sera procédé, en la présence du preneur, dûment convoqué, à l'état des lieux au plus tard un mois avant l'expiration du bail. Cet état des lieux comportera le </w:t>
      </w:r>
      <w:r w:rsidRPr="006B771D">
        <w:rPr>
          <w:rFonts w:ascii="Arial" w:eastAsia="Times New Roman" w:hAnsi="Arial" w:cs="Arial"/>
          <w:color w:val="000000"/>
          <w:sz w:val="25"/>
          <w:szCs w:val="25"/>
          <w:lang w:eastAsia="fr-FR"/>
        </w:rPr>
        <w:lastRenderedPageBreak/>
        <w:t>relevé des réparations à effectuer incombant au preneur. Le preneur sera tenu d'effectuer, avant son départ, toutes les réparations à sa charge.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L'état des lieux sera vérifié contradictoirement après complet déménagement et avant remise des clefs. Le règlement des sommes dues par le preneur aura lieu à première demande du bailleur.  </w:t>
      </w:r>
    </w:p>
    <w:p w:rsidR="006B771D" w:rsidRPr="006B771D" w:rsidRDefault="006B771D" w:rsidP="006B771D">
      <w:pPr>
        <w:shd w:val="clear" w:color="auto" w:fill="FFFFFF"/>
        <w:spacing w:after="240" w:line="384" w:lineRule="auto"/>
        <w:rPr>
          <w:rFonts w:ascii="Arial" w:eastAsia="Times New Roman" w:hAnsi="Arial" w:cs="Arial"/>
          <w:color w:val="2B2B2B"/>
          <w:sz w:val="25"/>
          <w:szCs w:val="25"/>
          <w:lang w:eastAsia="fr-FR"/>
        </w:rPr>
      </w:pPr>
      <w:r w:rsidRPr="006B771D">
        <w:rPr>
          <w:rFonts w:ascii="Arial" w:eastAsia="Times New Roman" w:hAnsi="Arial" w:cs="Arial"/>
          <w:color w:val="2B2B2B"/>
          <w:sz w:val="25"/>
          <w:szCs w:val="25"/>
          <w:lang w:eastAsia="fr-FR"/>
        </w:rPr>
        <w:t>Article 16 - Réglementation</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Le présent bail est soumis aux articles L. 145-1 à L. 145-60 et R. 145-1 à R. 145-37 du Code de commerce. </w:t>
      </w:r>
    </w:p>
    <w:p w:rsidR="006B771D" w:rsidRPr="006B771D" w:rsidRDefault="006B771D" w:rsidP="006B771D">
      <w:pPr>
        <w:shd w:val="clear" w:color="auto" w:fill="FFFFFF"/>
        <w:spacing w:after="240" w:line="384" w:lineRule="auto"/>
        <w:rPr>
          <w:rFonts w:ascii="Arial" w:eastAsia="Times New Roman" w:hAnsi="Arial" w:cs="Arial"/>
          <w:color w:val="2B2B2B"/>
          <w:sz w:val="25"/>
          <w:szCs w:val="25"/>
          <w:lang w:eastAsia="fr-FR"/>
        </w:rPr>
      </w:pPr>
      <w:r w:rsidRPr="006B771D">
        <w:rPr>
          <w:rFonts w:ascii="Arial" w:eastAsia="Times New Roman" w:hAnsi="Arial" w:cs="Arial"/>
          <w:color w:val="2B2B2B"/>
          <w:sz w:val="25"/>
          <w:szCs w:val="25"/>
          <w:lang w:eastAsia="fr-FR"/>
        </w:rPr>
        <w:t>Article 17 : Information du preneur</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 xml:space="preserve">Le bailleur informe le preneur que le bien objet des présentes n'est pas situé dans une zone géographique </w:t>
      </w:r>
      <w:proofErr w:type="spellStart"/>
      <w:r w:rsidRPr="006B771D">
        <w:rPr>
          <w:rFonts w:ascii="Arial" w:eastAsia="Times New Roman" w:hAnsi="Arial" w:cs="Arial"/>
          <w:color w:val="000000"/>
          <w:sz w:val="25"/>
          <w:szCs w:val="25"/>
          <w:lang w:eastAsia="fr-FR"/>
        </w:rPr>
        <w:t>préemptable</w:t>
      </w:r>
      <w:proofErr w:type="spellEnd"/>
      <w:r w:rsidRPr="006B771D">
        <w:rPr>
          <w:rFonts w:ascii="Arial" w:eastAsia="Times New Roman" w:hAnsi="Arial" w:cs="Arial"/>
          <w:color w:val="000000"/>
          <w:sz w:val="25"/>
          <w:szCs w:val="25"/>
          <w:lang w:eastAsia="fr-FR"/>
        </w:rPr>
        <w:t xml:space="preserve"> ou que la commune a renoncé à exercer son droit urbain de préemption à la suite de la déclaration d'intention d'aliéner adressée par le bailleur (annexe 3).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Par arrêté n° ........., le préfet de......... a déterminé comme applicable à la commune de......... les risques majeurs suivants : ................... (7).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Pour répondre aux prescriptions légales, le bailleur fournit, en annexe, au preneur :  </w:t>
      </w:r>
    </w:p>
    <w:p w:rsidR="006B771D" w:rsidRPr="006B771D" w:rsidRDefault="006B771D" w:rsidP="006B771D">
      <w:pPr>
        <w:numPr>
          <w:ilvl w:val="0"/>
          <w:numId w:val="1"/>
        </w:numPr>
        <w:shd w:val="clear" w:color="auto" w:fill="FFFFFF"/>
        <w:spacing w:before="100" w:beforeAutospacing="1" w:after="75" w:line="384" w:lineRule="auto"/>
        <w:ind w:left="606"/>
        <w:rPr>
          <w:rFonts w:ascii="Arial" w:eastAsia="Times New Roman" w:hAnsi="Arial" w:cs="Arial"/>
          <w:color w:val="2B2B2B"/>
          <w:sz w:val="24"/>
          <w:szCs w:val="24"/>
          <w:lang w:eastAsia="fr-FR"/>
        </w:rPr>
      </w:pPr>
      <w:r w:rsidRPr="006B771D">
        <w:rPr>
          <w:rFonts w:ascii="Arial" w:eastAsia="Times New Roman" w:hAnsi="Arial" w:cs="Arial"/>
          <w:color w:val="2B2B2B"/>
          <w:sz w:val="24"/>
          <w:szCs w:val="24"/>
          <w:lang w:eastAsia="fr-FR"/>
        </w:rPr>
        <w:t>le diagnostic de performance énergétique (annexe 4),</w:t>
      </w:r>
    </w:p>
    <w:p w:rsidR="006B771D" w:rsidRPr="006B771D" w:rsidRDefault="006B771D" w:rsidP="006B771D">
      <w:pPr>
        <w:numPr>
          <w:ilvl w:val="0"/>
          <w:numId w:val="1"/>
        </w:numPr>
        <w:shd w:val="clear" w:color="auto" w:fill="FFFFFF"/>
        <w:spacing w:before="100" w:beforeAutospacing="1" w:after="75" w:line="384" w:lineRule="auto"/>
        <w:ind w:left="606"/>
        <w:rPr>
          <w:rFonts w:ascii="Arial" w:eastAsia="Times New Roman" w:hAnsi="Arial" w:cs="Arial"/>
          <w:color w:val="2B2B2B"/>
          <w:sz w:val="24"/>
          <w:szCs w:val="24"/>
          <w:lang w:eastAsia="fr-FR"/>
        </w:rPr>
      </w:pPr>
      <w:r w:rsidRPr="006B771D">
        <w:rPr>
          <w:rFonts w:ascii="Arial" w:eastAsia="Times New Roman" w:hAnsi="Arial" w:cs="Arial"/>
          <w:color w:val="2B2B2B"/>
          <w:sz w:val="24"/>
          <w:szCs w:val="24"/>
          <w:lang w:eastAsia="fr-FR"/>
        </w:rPr>
        <w:t>l'état des risques naturels et technologiques en application de l'article L. 125-5 du Code de l'environnement et du décret n° 2005-134 du 15 février 2005 relatif à l'information des acquéreurs et des locataires de biens immobiliers sur les risques naturels et technologiques majeurs, établi sur la base des informations mises à disposition par l'arrêté préfectoral cité ci-dessus (annexe 5),</w:t>
      </w:r>
    </w:p>
    <w:p w:rsidR="006B771D" w:rsidRPr="006B771D" w:rsidRDefault="006B771D" w:rsidP="006B771D">
      <w:pPr>
        <w:numPr>
          <w:ilvl w:val="0"/>
          <w:numId w:val="1"/>
        </w:numPr>
        <w:shd w:val="clear" w:color="auto" w:fill="FFFFFF"/>
        <w:spacing w:before="100" w:beforeAutospacing="1" w:after="75" w:line="384" w:lineRule="auto"/>
        <w:ind w:left="606"/>
        <w:rPr>
          <w:rFonts w:ascii="Arial" w:eastAsia="Times New Roman" w:hAnsi="Arial" w:cs="Arial"/>
          <w:color w:val="2B2B2B"/>
          <w:sz w:val="24"/>
          <w:szCs w:val="24"/>
          <w:lang w:eastAsia="fr-FR"/>
        </w:rPr>
      </w:pPr>
      <w:r w:rsidRPr="006B771D">
        <w:rPr>
          <w:rFonts w:ascii="Arial" w:eastAsia="Times New Roman" w:hAnsi="Arial" w:cs="Arial"/>
          <w:color w:val="2B2B2B"/>
          <w:sz w:val="24"/>
          <w:szCs w:val="24"/>
          <w:lang w:eastAsia="fr-FR"/>
        </w:rPr>
        <w:t>les extraits de documents ou cartes graphiques permettant la localisation de l'immeuble au regard des risques pris en compte (annexe 6).</w:t>
      </w:r>
    </w:p>
    <w:p w:rsidR="006B771D" w:rsidRPr="006B771D" w:rsidRDefault="006B771D" w:rsidP="006B771D">
      <w:pPr>
        <w:numPr>
          <w:ilvl w:val="0"/>
          <w:numId w:val="1"/>
        </w:numPr>
        <w:shd w:val="clear" w:color="auto" w:fill="FFFFFF"/>
        <w:spacing w:before="100" w:beforeAutospacing="1" w:after="75" w:line="384" w:lineRule="auto"/>
        <w:ind w:left="606"/>
        <w:rPr>
          <w:rFonts w:ascii="Arial" w:eastAsia="Times New Roman" w:hAnsi="Arial" w:cs="Arial"/>
          <w:color w:val="2B2B2B"/>
          <w:sz w:val="24"/>
          <w:szCs w:val="24"/>
          <w:lang w:eastAsia="fr-FR"/>
        </w:rPr>
      </w:pPr>
      <w:r w:rsidRPr="006B771D">
        <w:rPr>
          <w:rFonts w:ascii="Arial" w:eastAsia="Times New Roman" w:hAnsi="Arial" w:cs="Arial"/>
          <w:color w:val="2B2B2B"/>
          <w:sz w:val="24"/>
          <w:szCs w:val="24"/>
          <w:lang w:eastAsia="fr-FR"/>
        </w:rPr>
        <w:t>le dossier technique amiante dressé par........., le......... (annexe 7),</w:t>
      </w:r>
    </w:p>
    <w:p w:rsidR="006B771D" w:rsidRPr="006B771D" w:rsidRDefault="006B771D" w:rsidP="006B771D">
      <w:pPr>
        <w:numPr>
          <w:ilvl w:val="0"/>
          <w:numId w:val="1"/>
        </w:numPr>
        <w:shd w:val="clear" w:color="auto" w:fill="FFFFFF"/>
        <w:spacing w:before="100" w:beforeAutospacing="1" w:after="75" w:line="384" w:lineRule="auto"/>
        <w:ind w:left="606"/>
        <w:rPr>
          <w:rFonts w:ascii="Arial" w:eastAsia="Times New Roman" w:hAnsi="Arial" w:cs="Arial"/>
          <w:color w:val="2B2B2B"/>
          <w:sz w:val="24"/>
          <w:szCs w:val="24"/>
          <w:lang w:eastAsia="fr-FR"/>
        </w:rPr>
      </w:pPr>
      <w:r w:rsidRPr="006B771D">
        <w:rPr>
          <w:rFonts w:ascii="Arial" w:eastAsia="Times New Roman" w:hAnsi="Arial" w:cs="Arial"/>
          <w:color w:val="2B2B2B"/>
          <w:sz w:val="24"/>
          <w:szCs w:val="24"/>
          <w:lang w:eastAsia="fr-FR"/>
        </w:rPr>
        <w:lastRenderedPageBreak/>
        <w:t>le constat de risque d'exposition au plomb réalisé par......... le......... (annexe 8),</w:t>
      </w:r>
    </w:p>
    <w:p w:rsidR="006B771D" w:rsidRPr="006B771D" w:rsidRDefault="006B771D" w:rsidP="006B771D">
      <w:pPr>
        <w:numPr>
          <w:ilvl w:val="0"/>
          <w:numId w:val="1"/>
        </w:numPr>
        <w:shd w:val="clear" w:color="auto" w:fill="FFFFFF"/>
        <w:spacing w:before="100" w:beforeAutospacing="1" w:after="75" w:line="384" w:lineRule="auto"/>
        <w:ind w:left="606"/>
        <w:rPr>
          <w:rFonts w:ascii="Arial" w:eastAsia="Times New Roman" w:hAnsi="Arial" w:cs="Arial"/>
          <w:color w:val="2B2B2B"/>
          <w:sz w:val="24"/>
          <w:szCs w:val="24"/>
          <w:lang w:eastAsia="fr-FR"/>
        </w:rPr>
      </w:pPr>
      <w:r w:rsidRPr="006B771D">
        <w:rPr>
          <w:rFonts w:ascii="Arial" w:eastAsia="Times New Roman" w:hAnsi="Arial" w:cs="Arial"/>
          <w:color w:val="2B2B2B"/>
          <w:sz w:val="24"/>
          <w:szCs w:val="24"/>
          <w:lang w:eastAsia="fr-FR"/>
        </w:rPr>
        <w:t xml:space="preserve">l'état parasitaire ou le certificat de recherche de termites établi par......... le......... (annexe 9) (8). </w:t>
      </w:r>
    </w:p>
    <w:p w:rsidR="006B771D" w:rsidRPr="006B771D" w:rsidRDefault="006B771D" w:rsidP="006B771D">
      <w:pPr>
        <w:shd w:val="clear" w:color="auto" w:fill="FFFFFF"/>
        <w:spacing w:after="240" w:line="384" w:lineRule="auto"/>
        <w:rPr>
          <w:rFonts w:ascii="Arial" w:eastAsia="Times New Roman" w:hAnsi="Arial" w:cs="Arial"/>
          <w:color w:val="2B2B2B"/>
          <w:sz w:val="25"/>
          <w:szCs w:val="25"/>
          <w:lang w:eastAsia="fr-FR"/>
        </w:rPr>
      </w:pPr>
      <w:r w:rsidRPr="006B771D">
        <w:rPr>
          <w:rFonts w:ascii="Arial" w:eastAsia="Times New Roman" w:hAnsi="Arial" w:cs="Arial"/>
          <w:color w:val="2B2B2B"/>
          <w:sz w:val="25"/>
          <w:szCs w:val="25"/>
          <w:lang w:eastAsia="fr-FR"/>
        </w:rPr>
        <w:t>Article 18 - Frais et enregistrement</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Les droits d'enregistrement, frais et honoraires des présentes et de leurs avenants seront supportés par le preneur, qui s'y oblige.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Les soussignés déclarent requérir l'enregistrement du présent bail pour la première période triennale, et le preneur s'oblige à faire lui-même les déclarations et paiements ultérieurs afin que le bailleur ne soit jamais inquiété ni recherché à ce sujet.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Toutes les amendes ou doubles droits resteront à la charge du preneur.  </w:t>
      </w:r>
    </w:p>
    <w:p w:rsidR="006B771D" w:rsidRPr="006B771D" w:rsidRDefault="006B771D" w:rsidP="006B771D">
      <w:pPr>
        <w:shd w:val="clear" w:color="auto" w:fill="FFFFFF"/>
        <w:spacing w:after="240" w:line="384" w:lineRule="auto"/>
        <w:rPr>
          <w:rFonts w:ascii="Arial" w:eastAsia="Times New Roman" w:hAnsi="Arial" w:cs="Arial"/>
          <w:color w:val="2B2B2B"/>
          <w:sz w:val="25"/>
          <w:szCs w:val="25"/>
          <w:lang w:eastAsia="fr-FR"/>
        </w:rPr>
      </w:pPr>
      <w:r w:rsidRPr="006B771D">
        <w:rPr>
          <w:rFonts w:ascii="Arial" w:eastAsia="Times New Roman" w:hAnsi="Arial" w:cs="Arial"/>
          <w:color w:val="2B2B2B"/>
          <w:sz w:val="25"/>
          <w:szCs w:val="25"/>
          <w:lang w:eastAsia="fr-FR"/>
        </w:rPr>
        <w:t>Article 19 - Élection de domicile</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Pour l'exécution des présentes, et notamment la signification de tous actes, le preneur fait élection de domicile dans les lieux loués. Le bailleur fait élection de domicile.........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Fait à......... le......... en......... exemplaires originaux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i/>
          <w:iCs/>
          <w:color w:val="000000"/>
          <w:sz w:val="25"/>
          <w:szCs w:val="25"/>
          <w:lang w:eastAsia="fr-FR"/>
        </w:rPr>
        <w:t xml:space="preserve">Signatures des parties mentionnées à l'intitulé, précédées de la mention manuscrite "Lu et approuvé". </w:t>
      </w:r>
      <w:r w:rsidRPr="006B771D">
        <w:rPr>
          <w:rFonts w:ascii="Arial" w:eastAsia="Times New Roman" w:hAnsi="Arial" w:cs="Arial"/>
          <w:color w:val="000000"/>
          <w:sz w:val="25"/>
          <w:szCs w:val="25"/>
          <w:lang w:eastAsia="fr-FR"/>
        </w:rPr>
        <w:t>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2B2B2B"/>
          <w:sz w:val="25"/>
          <w:szCs w:val="25"/>
          <w:lang w:eastAsia="fr-FR"/>
        </w:rPr>
        <w:t>Annexes</w:t>
      </w:r>
      <w:r w:rsidRPr="006B771D">
        <w:rPr>
          <w:rFonts w:ascii="Arial" w:eastAsia="Times New Roman" w:hAnsi="Arial" w:cs="Arial"/>
          <w:color w:val="000000"/>
          <w:sz w:val="25"/>
          <w:szCs w:val="25"/>
          <w:lang w:eastAsia="fr-FR"/>
        </w:rPr>
        <w:t>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Annexe 1 : Inventaire précis et limitatif des catégories de charges, impôts, taxes et redevances avec l'indication de leur répartition entre le bailleur et le locataire.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Annexe 2 : État des lieux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Annexe 3 : Copie du plan local d'urbanisme ou de la lettre de la mairie renonçant à l'exercice de son droit de préemption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lastRenderedPageBreak/>
        <w:t>Annexe 4 : Le diagnostic de performance énergétique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Annexe 5 : États des risques naturels et technologiques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Annexe 6 : Extraits de documents ou cartes géographiques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Annexe 7 : Dossier technique amiante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Annexe 8 : Constat de risque d'exposition au plomb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Annexe 9 : État parasitaire ou certificat de recherche de termites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1) Désormais le congé peut être signifié par lettre recommandée avec accusé de réception et plus seulement par voie d'huissier. Lorsque le congé est donné par lettre recommandée AR, la date du congé est celle de la première présentation de la lettre.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2) Préciser le statut juridique de ce droit d'entrée : si le pas de porte est considéré comme une indemnité, son montant est sans influence lors de la révision ou du renouvellement du bail. Et le locataire ne peut ni le déduire de ses bénéfices, ni l'amortir.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S'il s'agit d'un supplément de loyer il sera pris en compte dans le calcul du nouveau loyer, fixé en prenant pour base l'ancien loyer majoré de 1/9</w:t>
      </w:r>
      <w:r w:rsidRPr="006B771D">
        <w:rPr>
          <w:rFonts w:ascii="Arial" w:eastAsia="Times New Roman" w:hAnsi="Arial" w:cs="Arial"/>
          <w:color w:val="000000"/>
          <w:sz w:val="19"/>
          <w:szCs w:val="19"/>
          <w:vertAlign w:val="superscript"/>
          <w:lang w:eastAsia="fr-FR"/>
        </w:rPr>
        <w:t>e</w:t>
      </w:r>
      <w:r w:rsidRPr="006B771D">
        <w:rPr>
          <w:rFonts w:ascii="Arial" w:eastAsia="Times New Roman" w:hAnsi="Arial" w:cs="Arial"/>
          <w:color w:val="000000"/>
          <w:sz w:val="25"/>
          <w:szCs w:val="25"/>
          <w:lang w:eastAsia="fr-FR"/>
        </w:rPr>
        <w:t xml:space="preserve"> du pas de porte par année de bail. Et le locataire peut aussi déduire ce supplément de ses bénéfices en répartissant cette déduction sur une période au moins égale à la durée du bail (par exemple par 1/9</w:t>
      </w:r>
      <w:r w:rsidRPr="006B771D">
        <w:rPr>
          <w:rFonts w:ascii="Arial" w:eastAsia="Times New Roman" w:hAnsi="Arial" w:cs="Arial"/>
          <w:color w:val="000000"/>
          <w:sz w:val="19"/>
          <w:szCs w:val="19"/>
          <w:vertAlign w:val="superscript"/>
          <w:lang w:eastAsia="fr-FR"/>
        </w:rPr>
        <w:t>e</w:t>
      </w:r>
      <w:r w:rsidRPr="006B771D">
        <w:rPr>
          <w:rFonts w:ascii="Arial" w:eastAsia="Times New Roman" w:hAnsi="Arial" w:cs="Arial"/>
          <w:color w:val="000000"/>
          <w:sz w:val="25"/>
          <w:szCs w:val="25"/>
          <w:lang w:eastAsia="fr-FR"/>
        </w:rPr>
        <w:t>).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3) L'indice trimestriel du coût de la construction ne peut plus être utilisé pour les baux conclus ou renouvelés depuis le 1</w:t>
      </w:r>
      <w:r w:rsidRPr="006B771D">
        <w:rPr>
          <w:rFonts w:ascii="Arial" w:eastAsia="Times New Roman" w:hAnsi="Arial" w:cs="Arial"/>
          <w:color w:val="000000"/>
          <w:sz w:val="19"/>
          <w:szCs w:val="19"/>
          <w:vertAlign w:val="superscript"/>
          <w:lang w:eastAsia="fr-FR"/>
        </w:rPr>
        <w:t>er</w:t>
      </w:r>
      <w:r w:rsidRPr="006B771D">
        <w:rPr>
          <w:rFonts w:ascii="Arial" w:eastAsia="Times New Roman" w:hAnsi="Arial" w:cs="Arial"/>
          <w:color w:val="000000"/>
          <w:sz w:val="25"/>
          <w:szCs w:val="25"/>
          <w:lang w:eastAsia="fr-FR"/>
        </w:rPr>
        <w:t xml:space="preserve"> septembre 2014.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4) Si le loyer est payable d'avance, en général le montant du dépôt de garantie est égal à 1 trimestre de loyer. Si le loyer est payable à terme échu, en général le dépôt de garantie à 2 trimestres de loyer.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lastRenderedPageBreak/>
        <w:t>5) L'article L145-40-2, créé par la loi, prévoit que tout contrat de location comporte un inventaire précis et limitatif des catégories de charges, impôts, taxes et redevances liés à ce bail, comportant l'indication de leur répartition entre le bailleur et le locataire. Cet inventaire doit aussi donner lieu à un état récapitulatif adressé chaque année au locataire.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 xml:space="preserve">6) La </w:t>
      </w:r>
      <w:hyperlink r:id="rId5" w:tgtFrame="_self" w:history="1">
        <w:r w:rsidRPr="006B771D">
          <w:rPr>
            <w:rFonts w:ascii="Arial" w:eastAsia="Times New Roman" w:hAnsi="Arial" w:cs="Arial"/>
            <w:color w:val="EE535F"/>
            <w:sz w:val="25"/>
            <w:szCs w:val="25"/>
            <w:u w:val="single"/>
            <w:lang w:eastAsia="fr-FR"/>
          </w:rPr>
          <w:t>loi Pinel rend l'état des lieux désormais obligatoire à l'entrée et à la sortie</w:t>
        </w:r>
      </w:hyperlink>
      <w:r w:rsidRPr="006B771D">
        <w:rPr>
          <w:rFonts w:ascii="Arial" w:eastAsia="Times New Roman" w:hAnsi="Arial" w:cs="Arial"/>
          <w:color w:val="000000"/>
          <w:sz w:val="25"/>
          <w:szCs w:val="25"/>
          <w:lang w:eastAsia="fr-FR"/>
        </w:rPr>
        <w:t xml:space="preserve"> quelle que soit la durée du bail.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En outre au moment de la signature du contrat de bail puis tous les 3 ans, le bailleur doit aussi communiquer au locataire un état récapitulatif des travaux réalisés au cours des 3 ans précédents, assorti d'un état et d'un budget prévisionnels si des travaux sont envisagés au cours des 3 années suivantes.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7) Lister les risques énumérés par l'arrêté : risques naturels, technologiques et sismiques et éventuellement l'existence d'un arrêté de reconnaissance d'un état de catastrophe naturelle ou technologique.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8) En outre pour les locaux professionnels à usage de bureaux ou de commerces d'une surface supérieure à 2 000 m², l'article L125- 9 du Code de l'environnement ajoute une annexe environnementale, dite "annexe verte" . Elle doit accompagner le contrat et comporter les informations suivantes, fournies par le bailleur : </w:t>
      </w:r>
    </w:p>
    <w:p w:rsidR="006B771D" w:rsidRPr="006B771D" w:rsidRDefault="006B771D" w:rsidP="006B771D">
      <w:pPr>
        <w:numPr>
          <w:ilvl w:val="0"/>
          <w:numId w:val="2"/>
        </w:numPr>
        <w:shd w:val="clear" w:color="auto" w:fill="FFFFFF"/>
        <w:spacing w:before="100" w:beforeAutospacing="1" w:after="75" w:line="384" w:lineRule="auto"/>
        <w:ind w:left="606"/>
        <w:rPr>
          <w:rFonts w:ascii="Arial" w:eastAsia="Times New Roman" w:hAnsi="Arial" w:cs="Arial"/>
          <w:color w:val="2B2B2B"/>
          <w:sz w:val="24"/>
          <w:szCs w:val="24"/>
          <w:lang w:eastAsia="fr-FR"/>
        </w:rPr>
      </w:pPr>
      <w:r w:rsidRPr="006B771D">
        <w:rPr>
          <w:rFonts w:ascii="Arial" w:eastAsia="Times New Roman" w:hAnsi="Arial" w:cs="Arial"/>
          <w:color w:val="2B2B2B"/>
          <w:sz w:val="24"/>
          <w:szCs w:val="24"/>
          <w:lang w:eastAsia="fr-FR"/>
        </w:rPr>
        <w:t>un descriptif des caractéristiques énergétiques des équipements et des systèmes des locaux loués (traitement des déchets, chauffage, refroidissement, ventilation, éclairage...),</w:t>
      </w:r>
    </w:p>
    <w:p w:rsidR="006B771D" w:rsidRPr="006B771D" w:rsidRDefault="006B771D" w:rsidP="006B771D">
      <w:pPr>
        <w:numPr>
          <w:ilvl w:val="0"/>
          <w:numId w:val="2"/>
        </w:numPr>
        <w:shd w:val="clear" w:color="auto" w:fill="FFFFFF"/>
        <w:spacing w:before="100" w:beforeAutospacing="1" w:after="75" w:line="384" w:lineRule="auto"/>
        <w:ind w:left="606"/>
        <w:rPr>
          <w:rFonts w:ascii="Arial" w:eastAsia="Times New Roman" w:hAnsi="Arial" w:cs="Arial"/>
          <w:color w:val="2B2B2B"/>
          <w:sz w:val="24"/>
          <w:szCs w:val="24"/>
          <w:lang w:eastAsia="fr-FR"/>
        </w:rPr>
      </w:pPr>
      <w:r w:rsidRPr="006B771D">
        <w:rPr>
          <w:rFonts w:ascii="Arial" w:eastAsia="Times New Roman" w:hAnsi="Arial" w:cs="Arial"/>
          <w:color w:val="2B2B2B"/>
          <w:sz w:val="24"/>
          <w:szCs w:val="24"/>
          <w:lang w:eastAsia="fr-FR"/>
        </w:rPr>
        <w:t>leur consommation réelle d'eau et d'énergie,</w:t>
      </w:r>
    </w:p>
    <w:p w:rsidR="006B771D" w:rsidRPr="006B771D" w:rsidRDefault="006B771D" w:rsidP="006B771D">
      <w:pPr>
        <w:numPr>
          <w:ilvl w:val="0"/>
          <w:numId w:val="2"/>
        </w:numPr>
        <w:shd w:val="clear" w:color="auto" w:fill="FFFFFF"/>
        <w:spacing w:before="100" w:beforeAutospacing="1" w:after="75" w:line="384" w:lineRule="auto"/>
        <w:ind w:left="606"/>
        <w:rPr>
          <w:rFonts w:ascii="Arial" w:eastAsia="Times New Roman" w:hAnsi="Arial" w:cs="Arial"/>
          <w:color w:val="2B2B2B"/>
          <w:sz w:val="24"/>
          <w:szCs w:val="24"/>
          <w:lang w:eastAsia="fr-FR"/>
        </w:rPr>
      </w:pPr>
      <w:r w:rsidRPr="006B771D">
        <w:rPr>
          <w:rFonts w:ascii="Arial" w:eastAsia="Times New Roman" w:hAnsi="Arial" w:cs="Arial"/>
          <w:color w:val="2B2B2B"/>
          <w:sz w:val="24"/>
          <w:szCs w:val="24"/>
          <w:lang w:eastAsia="fr-FR"/>
        </w:rPr>
        <w:t>la quantité de déchets générée par le bâtiment.</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Cette annexe peut prévoir des obligations qui s'imposent aux preneurs pour limiter la consommation énergétique des locaux concernés.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lastRenderedPageBreak/>
        <w:t>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 </w:t>
      </w:r>
    </w:p>
    <w:p w:rsidR="006B771D" w:rsidRPr="006B771D" w:rsidRDefault="006B771D" w:rsidP="006B771D">
      <w:pPr>
        <w:shd w:val="clear" w:color="auto" w:fill="FFFFFF"/>
        <w:spacing w:after="0" w:line="384" w:lineRule="auto"/>
        <w:rPr>
          <w:rFonts w:ascii="Arial" w:eastAsia="Times New Roman" w:hAnsi="Arial" w:cs="Arial"/>
          <w:color w:val="2B2B2B"/>
          <w:sz w:val="24"/>
          <w:szCs w:val="24"/>
          <w:lang w:eastAsia="fr-FR"/>
        </w:rPr>
      </w:pPr>
      <w:r w:rsidRPr="006B771D">
        <w:rPr>
          <w:rFonts w:ascii="Arial" w:eastAsia="Times New Roman" w:hAnsi="Arial" w:cs="Arial"/>
          <w:color w:val="2B2B2B"/>
          <w:sz w:val="24"/>
          <w:szCs w:val="24"/>
          <w:lang w:eastAsia="fr-FR"/>
        </w:rPr>
        <w:t> </w:t>
      </w:r>
    </w:p>
    <w:p w:rsidR="006B771D" w:rsidRPr="006B771D" w:rsidRDefault="006B771D" w:rsidP="006B771D">
      <w:pPr>
        <w:shd w:val="clear" w:color="auto" w:fill="FFFFFF"/>
        <w:spacing w:after="240" w:line="384" w:lineRule="auto"/>
        <w:rPr>
          <w:rFonts w:ascii="Arial" w:eastAsia="Times New Roman" w:hAnsi="Arial" w:cs="Arial"/>
          <w:color w:val="000000"/>
          <w:sz w:val="25"/>
          <w:szCs w:val="25"/>
          <w:lang w:eastAsia="fr-FR"/>
        </w:rPr>
      </w:pPr>
      <w:r w:rsidRPr="006B771D">
        <w:rPr>
          <w:rFonts w:ascii="Arial" w:eastAsia="Times New Roman" w:hAnsi="Arial" w:cs="Arial"/>
          <w:color w:val="000000"/>
          <w:sz w:val="25"/>
          <w:szCs w:val="25"/>
          <w:lang w:eastAsia="fr-FR"/>
        </w:rPr>
        <w:t>Cet article a été mis à jour le 23/01/2015. </w:t>
      </w:r>
    </w:p>
    <w:p w:rsidR="006B771D" w:rsidRPr="006B771D" w:rsidRDefault="006B771D" w:rsidP="006B771D">
      <w:pPr>
        <w:shd w:val="clear" w:color="auto" w:fill="FFFFFF"/>
        <w:spacing w:line="384" w:lineRule="auto"/>
        <w:rPr>
          <w:rFonts w:ascii="Arial" w:eastAsia="Times New Roman" w:hAnsi="Arial" w:cs="Arial"/>
          <w:color w:val="2B2B2B"/>
          <w:sz w:val="24"/>
          <w:szCs w:val="24"/>
          <w:lang w:eastAsia="fr-FR"/>
        </w:rPr>
      </w:pPr>
      <w:r w:rsidRPr="006B771D">
        <w:rPr>
          <w:rFonts w:ascii="Arial" w:eastAsia="Times New Roman" w:hAnsi="Arial" w:cs="Arial"/>
          <w:color w:val="2B2B2B"/>
          <w:sz w:val="24"/>
          <w:szCs w:val="24"/>
          <w:lang w:eastAsia="fr-FR"/>
        </w:rPr>
        <w:t xml:space="preserve">  </w:t>
      </w:r>
    </w:p>
    <w:p w:rsidR="006B771D" w:rsidRPr="006B771D" w:rsidRDefault="006B771D" w:rsidP="006B771D">
      <w:pPr>
        <w:shd w:val="clear" w:color="auto" w:fill="FFFFFF"/>
        <w:spacing w:after="240" w:line="384" w:lineRule="auto"/>
        <w:rPr>
          <w:rFonts w:ascii="Arial" w:eastAsia="Times New Roman" w:hAnsi="Arial" w:cs="Arial"/>
          <w:color w:val="2B2B2B"/>
          <w:sz w:val="27"/>
          <w:szCs w:val="27"/>
          <w:lang w:eastAsia="fr-FR"/>
        </w:rPr>
      </w:pPr>
      <w:r w:rsidRPr="006B771D">
        <w:rPr>
          <w:rFonts w:ascii="Arial" w:eastAsia="Times New Roman" w:hAnsi="Arial" w:cs="Arial"/>
          <w:color w:val="2B2B2B"/>
          <w:sz w:val="27"/>
          <w:szCs w:val="27"/>
          <w:lang w:eastAsia="fr-FR"/>
        </w:rPr>
        <w:t xml:space="preserve">+ Plus d'actualité sur : </w:t>
      </w:r>
      <w:hyperlink r:id="rId6" w:history="1">
        <w:r w:rsidRPr="006B771D">
          <w:rPr>
            <w:rFonts w:ascii="Arial" w:eastAsia="Times New Roman" w:hAnsi="Arial" w:cs="Arial"/>
            <w:color w:val="2B2B2B"/>
            <w:sz w:val="27"/>
            <w:szCs w:val="27"/>
            <w:u w:val="single"/>
            <w:lang w:eastAsia="fr-FR"/>
          </w:rPr>
          <w:t>Tout savoir sur le bail commercial</w:t>
        </w:r>
      </w:hyperlink>
      <w:r w:rsidRPr="006B771D">
        <w:rPr>
          <w:rFonts w:ascii="Arial" w:eastAsia="Times New Roman" w:hAnsi="Arial" w:cs="Arial"/>
          <w:color w:val="2B2B2B"/>
          <w:sz w:val="27"/>
          <w:szCs w:val="27"/>
          <w:lang w:eastAsia="fr-FR"/>
        </w:rPr>
        <w:t xml:space="preserve"> </w:t>
      </w:r>
    </w:p>
    <w:p w:rsidR="006B771D" w:rsidRPr="006B771D" w:rsidRDefault="006B771D" w:rsidP="006B771D">
      <w:pPr>
        <w:numPr>
          <w:ilvl w:val="0"/>
          <w:numId w:val="3"/>
        </w:numPr>
        <w:shd w:val="clear" w:color="auto" w:fill="FFFFFF"/>
        <w:spacing w:before="100" w:beforeAutospacing="1" w:after="100" w:afterAutospacing="1" w:line="360" w:lineRule="auto"/>
        <w:ind w:left="6"/>
        <w:rPr>
          <w:rFonts w:ascii="Arial" w:eastAsia="Times New Roman" w:hAnsi="Arial" w:cs="Arial"/>
          <w:color w:val="2B2B2B"/>
          <w:sz w:val="24"/>
          <w:szCs w:val="24"/>
          <w:lang w:eastAsia="fr-FR"/>
        </w:rPr>
      </w:pPr>
      <w:hyperlink r:id="rId7" w:history="1">
        <w:r w:rsidRPr="006B771D">
          <w:rPr>
            <w:rFonts w:ascii="Arial" w:eastAsia="Times New Roman" w:hAnsi="Arial" w:cs="Arial"/>
            <w:color w:val="0000FF"/>
            <w:sz w:val="24"/>
            <w:szCs w:val="24"/>
            <w:lang w:eastAsia="fr-FR"/>
          </w:rPr>
          <w:t>Taxe foncière: quel sort pour votre entreprise en 2017?</w:t>
        </w:r>
      </w:hyperlink>
      <w:r w:rsidRPr="006B771D">
        <w:rPr>
          <w:rFonts w:ascii="Arial" w:eastAsia="Times New Roman" w:hAnsi="Arial" w:cs="Arial"/>
          <w:color w:val="2B2B2B"/>
          <w:sz w:val="24"/>
          <w:szCs w:val="24"/>
          <w:lang w:eastAsia="fr-FR"/>
        </w:rPr>
        <w:t xml:space="preserve"> </w:t>
      </w:r>
    </w:p>
    <w:p w:rsidR="006B771D" w:rsidRPr="006B771D" w:rsidRDefault="006B771D" w:rsidP="006B771D">
      <w:pPr>
        <w:numPr>
          <w:ilvl w:val="0"/>
          <w:numId w:val="3"/>
        </w:numPr>
        <w:shd w:val="clear" w:color="auto" w:fill="FFFFFF"/>
        <w:spacing w:before="100" w:beforeAutospacing="1" w:after="100" w:afterAutospacing="1" w:line="360" w:lineRule="auto"/>
        <w:ind w:left="6"/>
        <w:rPr>
          <w:rFonts w:ascii="Arial" w:eastAsia="Times New Roman" w:hAnsi="Arial" w:cs="Arial"/>
          <w:color w:val="2B2B2B"/>
          <w:sz w:val="24"/>
          <w:szCs w:val="24"/>
          <w:lang w:eastAsia="fr-FR"/>
        </w:rPr>
      </w:pPr>
      <w:hyperlink r:id="rId8" w:history="1">
        <w:r w:rsidRPr="006B771D">
          <w:rPr>
            <w:rFonts w:ascii="Arial" w:eastAsia="Times New Roman" w:hAnsi="Arial" w:cs="Arial"/>
            <w:color w:val="0000FF"/>
            <w:sz w:val="24"/>
            <w:szCs w:val="24"/>
            <w:lang w:eastAsia="fr-FR"/>
          </w:rPr>
          <w:t>Révision des valeurs locatives des locaux professionnels: sursis d'un an?</w:t>
        </w:r>
      </w:hyperlink>
      <w:r w:rsidRPr="006B771D">
        <w:rPr>
          <w:rFonts w:ascii="Arial" w:eastAsia="Times New Roman" w:hAnsi="Arial" w:cs="Arial"/>
          <w:color w:val="2B2B2B"/>
          <w:sz w:val="24"/>
          <w:szCs w:val="24"/>
          <w:lang w:eastAsia="fr-FR"/>
        </w:rPr>
        <w:t xml:space="preserve"> </w:t>
      </w:r>
    </w:p>
    <w:p w:rsidR="006B771D" w:rsidRPr="006B771D" w:rsidRDefault="006B771D" w:rsidP="006B771D">
      <w:pPr>
        <w:numPr>
          <w:ilvl w:val="0"/>
          <w:numId w:val="3"/>
        </w:numPr>
        <w:shd w:val="clear" w:color="auto" w:fill="FFFFFF"/>
        <w:spacing w:before="100" w:beforeAutospacing="1" w:after="100" w:afterAutospacing="1" w:line="360" w:lineRule="auto"/>
        <w:ind w:left="6"/>
        <w:rPr>
          <w:rFonts w:ascii="Arial" w:eastAsia="Times New Roman" w:hAnsi="Arial" w:cs="Arial"/>
          <w:color w:val="2B2B2B"/>
          <w:sz w:val="24"/>
          <w:szCs w:val="24"/>
          <w:lang w:eastAsia="fr-FR"/>
        </w:rPr>
      </w:pPr>
      <w:hyperlink r:id="rId9" w:history="1">
        <w:r w:rsidRPr="006B771D">
          <w:rPr>
            <w:rFonts w:ascii="Arial" w:eastAsia="Times New Roman" w:hAnsi="Arial" w:cs="Arial"/>
            <w:color w:val="0000FF"/>
            <w:sz w:val="24"/>
            <w:szCs w:val="24"/>
            <w:lang w:eastAsia="fr-FR"/>
          </w:rPr>
          <w:t>L'indice des loyers commerciaux (ILC)</w:t>
        </w:r>
      </w:hyperlink>
      <w:r w:rsidRPr="006B771D">
        <w:rPr>
          <w:rFonts w:ascii="Arial" w:eastAsia="Times New Roman" w:hAnsi="Arial" w:cs="Arial"/>
          <w:color w:val="2B2B2B"/>
          <w:sz w:val="24"/>
          <w:szCs w:val="24"/>
          <w:lang w:eastAsia="fr-FR"/>
        </w:rPr>
        <w:t xml:space="preserve"> </w:t>
      </w:r>
    </w:p>
    <w:p w:rsidR="006B771D" w:rsidRPr="006B771D" w:rsidRDefault="006B771D" w:rsidP="006B771D">
      <w:pPr>
        <w:shd w:val="clear" w:color="auto" w:fill="FFFFFF"/>
        <w:spacing w:after="240" w:line="384" w:lineRule="auto"/>
        <w:rPr>
          <w:rFonts w:ascii="Arial" w:eastAsia="Times New Roman" w:hAnsi="Arial" w:cs="Arial"/>
          <w:color w:val="2B2B2B"/>
          <w:sz w:val="27"/>
          <w:szCs w:val="27"/>
          <w:lang w:eastAsia="fr-FR"/>
        </w:rPr>
      </w:pPr>
      <w:r w:rsidRPr="006B771D">
        <w:rPr>
          <w:rFonts w:ascii="Arial" w:eastAsia="Times New Roman" w:hAnsi="Arial" w:cs="Arial"/>
          <w:color w:val="2B2B2B"/>
          <w:sz w:val="27"/>
          <w:szCs w:val="27"/>
          <w:lang w:eastAsia="fr-FR"/>
        </w:rPr>
        <w:t xml:space="preserve">+ Et aussi : </w:t>
      </w:r>
    </w:p>
    <w:p w:rsidR="006B771D" w:rsidRPr="006B771D" w:rsidRDefault="006B771D" w:rsidP="006B771D">
      <w:pPr>
        <w:numPr>
          <w:ilvl w:val="0"/>
          <w:numId w:val="4"/>
        </w:numPr>
        <w:shd w:val="clear" w:color="auto" w:fill="FFFFFF"/>
        <w:spacing w:before="100" w:beforeAutospacing="1" w:after="100" w:afterAutospacing="1" w:line="384" w:lineRule="auto"/>
        <w:ind w:left="6"/>
        <w:rPr>
          <w:rFonts w:ascii="Arial" w:eastAsia="Times New Roman" w:hAnsi="Arial" w:cs="Arial"/>
          <w:color w:val="2B2B2B"/>
          <w:sz w:val="24"/>
          <w:szCs w:val="24"/>
          <w:lang w:eastAsia="fr-FR"/>
        </w:rPr>
      </w:pPr>
      <w:hyperlink r:id="rId10" w:history="1">
        <w:r w:rsidRPr="006B771D">
          <w:rPr>
            <w:rFonts w:ascii="Arial" w:eastAsia="Times New Roman" w:hAnsi="Arial" w:cs="Arial"/>
            <w:color w:val="0000FF"/>
            <w:sz w:val="21"/>
            <w:szCs w:val="21"/>
            <w:shd w:val="clear" w:color="auto" w:fill="F3F3F3"/>
            <w:lang w:eastAsia="fr-FR"/>
          </w:rPr>
          <w:t xml:space="preserve">Modèles de lettres et contrats </w:t>
        </w:r>
      </w:hyperlink>
    </w:p>
    <w:p w:rsidR="00550E00" w:rsidRDefault="00550E00"/>
    <w:sectPr w:rsidR="00550E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0231B"/>
    <w:multiLevelType w:val="multilevel"/>
    <w:tmpl w:val="D9EE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07680B"/>
    <w:multiLevelType w:val="multilevel"/>
    <w:tmpl w:val="7A26A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4B1F6F"/>
    <w:multiLevelType w:val="multilevel"/>
    <w:tmpl w:val="38FC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ACF2C7A"/>
    <w:multiLevelType w:val="multilevel"/>
    <w:tmpl w:val="2416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71D"/>
    <w:rsid w:val="00550E00"/>
    <w:rsid w:val="006B771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F14858-CC76-4D3F-AA86-87DCD63B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he-IL"/>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555810">
      <w:bodyDiv w:val="1"/>
      <w:marLeft w:val="0"/>
      <w:marRight w:val="0"/>
      <w:marTop w:val="0"/>
      <w:marBottom w:val="0"/>
      <w:divBdr>
        <w:top w:val="none" w:sz="0" w:space="0" w:color="auto"/>
        <w:left w:val="none" w:sz="0" w:space="0" w:color="auto"/>
        <w:bottom w:val="none" w:sz="0" w:space="0" w:color="auto"/>
        <w:right w:val="none" w:sz="0" w:space="0" w:color="auto"/>
      </w:divBdr>
      <w:divsChild>
        <w:div w:id="151869306">
          <w:marLeft w:val="0"/>
          <w:marRight w:val="0"/>
          <w:marTop w:val="0"/>
          <w:marBottom w:val="0"/>
          <w:divBdr>
            <w:top w:val="none" w:sz="0" w:space="0" w:color="auto"/>
            <w:left w:val="none" w:sz="0" w:space="0" w:color="auto"/>
            <w:bottom w:val="none" w:sz="0" w:space="0" w:color="auto"/>
            <w:right w:val="none" w:sz="0" w:space="0" w:color="auto"/>
          </w:divBdr>
          <w:divsChild>
            <w:div w:id="2070613300">
              <w:marLeft w:val="6"/>
              <w:marRight w:val="6"/>
              <w:marTop w:val="0"/>
              <w:marBottom w:val="0"/>
              <w:divBdr>
                <w:top w:val="none" w:sz="0" w:space="0" w:color="auto"/>
                <w:left w:val="none" w:sz="0" w:space="0" w:color="auto"/>
                <w:bottom w:val="none" w:sz="0" w:space="0" w:color="auto"/>
                <w:right w:val="none" w:sz="0" w:space="0" w:color="auto"/>
              </w:divBdr>
              <w:divsChild>
                <w:div w:id="113135591">
                  <w:marLeft w:val="0"/>
                  <w:marRight w:val="0"/>
                  <w:marTop w:val="0"/>
                  <w:marBottom w:val="0"/>
                  <w:divBdr>
                    <w:top w:val="none" w:sz="0" w:space="0" w:color="auto"/>
                    <w:left w:val="none" w:sz="0" w:space="0" w:color="auto"/>
                    <w:bottom w:val="none" w:sz="0" w:space="0" w:color="auto"/>
                    <w:right w:val="none" w:sz="0" w:space="0" w:color="auto"/>
                  </w:divBdr>
                  <w:divsChild>
                    <w:div w:id="1214854124">
                      <w:marLeft w:val="0"/>
                      <w:marRight w:val="0"/>
                      <w:marTop w:val="0"/>
                      <w:marBottom w:val="240"/>
                      <w:divBdr>
                        <w:top w:val="none" w:sz="0" w:space="0" w:color="auto"/>
                        <w:left w:val="none" w:sz="0" w:space="0" w:color="auto"/>
                        <w:bottom w:val="none" w:sz="0" w:space="0" w:color="auto"/>
                        <w:right w:val="none" w:sz="0" w:space="0" w:color="auto"/>
                      </w:divBdr>
                      <w:divsChild>
                        <w:div w:id="839740118">
                          <w:marLeft w:val="0"/>
                          <w:marRight w:val="0"/>
                          <w:marTop w:val="0"/>
                          <w:marBottom w:val="0"/>
                          <w:divBdr>
                            <w:top w:val="none" w:sz="0" w:space="0" w:color="auto"/>
                            <w:left w:val="none" w:sz="0" w:space="0" w:color="auto"/>
                            <w:bottom w:val="none" w:sz="0" w:space="0" w:color="auto"/>
                            <w:right w:val="none" w:sz="0" w:space="0" w:color="auto"/>
                          </w:divBdr>
                        </w:div>
                      </w:divsChild>
                    </w:div>
                    <w:div w:id="21416056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ntreprise.lexpress.fr/gestion-fiscalite/impots-taxes/revision-des-valeurs-locatives-des-locaux-professionnels-sursis-d-un-an_1664724.html" TargetMode="External"/><Relationship Id="rId3" Type="http://schemas.openxmlformats.org/officeDocument/2006/relationships/settings" Target="settings.xml"/><Relationship Id="rId7" Type="http://schemas.openxmlformats.org/officeDocument/2006/relationships/hyperlink" Target="http://lentreprise.lexpress.fr/gestion-fiscalite/impots-taxes/taxe-fonciere-le-sort-qui-attend-votre-entreprise-en-2017_1744478.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ntreprise.lexpress.fr/gestion-fiscalite/immobilier-entreprise/bail-commercial-contrat-renouvellement-modele_1499472.html" TargetMode="External"/><Relationship Id="rId11" Type="http://schemas.openxmlformats.org/officeDocument/2006/relationships/fontTable" Target="fontTable.xml"/><Relationship Id="rId5" Type="http://schemas.openxmlformats.org/officeDocument/2006/relationships/hyperlink" Target="http://lentreprise.lexpress.fr/gestion-fiscalite/droit-des-affaires/projet-de-loi-pinel-la-reforme-du-bail-commercial-en-neuf-points-cles_1515451.html" TargetMode="External"/><Relationship Id="rId10" Type="http://schemas.openxmlformats.org/officeDocument/2006/relationships/hyperlink" Target="http://lentreprise.lexpress.fr/outils-classements/modeles-de-lettres-et-contrats_1831535.html" TargetMode="External"/><Relationship Id="rId4" Type="http://schemas.openxmlformats.org/officeDocument/2006/relationships/webSettings" Target="webSettings.xml"/><Relationship Id="rId9" Type="http://schemas.openxmlformats.org/officeDocument/2006/relationships/hyperlink" Target="http://lentreprise.lexpress.fr/gestion-fiscalite/droit-des-affaires/l-indice-des-loyers-commerciaux_1525848.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4599</Words>
  <Characters>25300</Characters>
  <Application>Microsoft Office Word</Application>
  <DocSecurity>0</DocSecurity>
  <Lines>210</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Mickael Zibi</dc:creator>
  <cp:keywords/>
  <dc:description/>
  <cp:lastModifiedBy>Mickael Zibi</cp:lastModifiedBy>
  <cp:revision>1</cp:revision>
  <dcterms:created xsi:type="dcterms:W3CDTF">2016-12-04T14:17:00Z</dcterms:created>
  <dcterms:modified xsi:type="dcterms:W3CDTF">2016-12-04T14:20:00Z</dcterms:modified>
</cp:coreProperties>
</file>